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5CC4BEFC" w:rsidR="0050341B" w:rsidRPr="001849F5" w:rsidRDefault="002068D0" w:rsidP="00704930">
      <w:pPr>
        <w:tabs>
          <w:tab w:val="left" w:pos="720"/>
          <w:tab w:val="left" w:pos="1440"/>
          <w:tab w:val="left" w:pos="2160"/>
          <w:tab w:val="left" w:pos="2880"/>
          <w:tab w:val="left" w:pos="6109"/>
        </w:tabs>
        <w:jc w:val="both"/>
        <w:rPr>
          <w:sz w:val="24"/>
          <w:szCs w:val="24"/>
        </w:rPr>
      </w:pPr>
      <w:r>
        <w:rPr>
          <w:b/>
          <w:bCs/>
          <w:sz w:val="24"/>
          <w:szCs w:val="24"/>
        </w:rPr>
        <w:t>33</w:t>
      </w:r>
      <w:r w:rsidR="00591271">
        <w:rPr>
          <w:b/>
          <w:bCs/>
          <w:sz w:val="24"/>
          <w:szCs w:val="24"/>
        </w:rPr>
        <w:t>71</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0B2BFE">
        <w:rPr>
          <w:sz w:val="24"/>
          <w:szCs w:val="24"/>
        </w:rPr>
        <w:t>None</w:t>
      </w:r>
      <w:r w:rsidR="00E4628C">
        <w:rPr>
          <w:sz w:val="24"/>
          <w:szCs w:val="24"/>
        </w:rPr>
        <w:t>.</w:t>
      </w:r>
      <w:r w:rsidR="00A67D0A" w:rsidRPr="00B613FA">
        <w:rPr>
          <w:b/>
          <w:bCs/>
          <w:sz w:val="24"/>
          <w:szCs w:val="24"/>
        </w:rPr>
        <w:tab/>
      </w:r>
      <w:r w:rsidR="003C1ECF" w:rsidRPr="00B613FA">
        <w:rPr>
          <w:b/>
          <w:bCs/>
          <w:sz w:val="24"/>
          <w:szCs w:val="24"/>
        </w:rPr>
        <w:tab/>
      </w:r>
    </w:p>
    <w:p w14:paraId="77228ADC" w14:textId="74AA8FF5" w:rsidR="00955A03" w:rsidRDefault="0050341B" w:rsidP="00704930">
      <w:pPr>
        <w:jc w:val="both"/>
        <w:rPr>
          <w:b/>
          <w:bCs/>
          <w:sz w:val="24"/>
          <w:szCs w:val="24"/>
        </w:rPr>
      </w:pPr>
      <w:r w:rsidRPr="00B613FA">
        <w:rPr>
          <w:b/>
          <w:bCs/>
          <w:sz w:val="24"/>
          <w:szCs w:val="24"/>
        </w:rPr>
        <w:t>3</w:t>
      </w:r>
      <w:r w:rsidR="002068D0">
        <w:rPr>
          <w:b/>
          <w:bCs/>
          <w:sz w:val="24"/>
          <w:szCs w:val="24"/>
        </w:rPr>
        <w:t>3</w:t>
      </w:r>
      <w:r w:rsidR="00281B52">
        <w:rPr>
          <w:b/>
          <w:bCs/>
          <w:sz w:val="24"/>
          <w:szCs w:val="24"/>
        </w:rPr>
        <w:t>72</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46029EF6" w:rsidR="00997041" w:rsidRPr="00955A03" w:rsidRDefault="00997041" w:rsidP="00704930">
      <w:pPr>
        <w:jc w:val="both"/>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6C4EB2">
        <w:rPr>
          <w:sz w:val="24"/>
          <w:szCs w:val="24"/>
        </w:rPr>
        <w:t xml:space="preserve">Monday </w:t>
      </w:r>
      <w:r w:rsidR="00281B52">
        <w:rPr>
          <w:sz w:val="24"/>
          <w:szCs w:val="24"/>
        </w:rPr>
        <w:t>1</w:t>
      </w:r>
      <w:r w:rsidR="00281B52" w:rsidRPr="00281B52">
        <w:rPr>
          <w:sz w:val="24"/>
          <w:szCs w:val="24"/>
          <w:vertAlign w:val="superscript"/>
        </w:rPr>
        <w:t>st</w:t>
      </w:r>
      <w:r w:rsidR="00281B52">
        <w:rPr>
          <w:sz w:val="24"/>
          <w:szCs w:val="24"/>
        </w:rPr>
        <w:t xml:space="preserve"> August</w:t>
      </w:r>
      <w:r w:rsidR="002068D0">
        <w:rPr>
          <w:sz w:val="24"/>
          <w:szCs w:val="24"/>
        </w:rPr>
        <w:t xml:space="preserve"> </w:t>
      </w:r>
      <w:r w:rsidR="006E3309">
        <w:rPr>
          <w:sz w:val="24"/>
          <w:szCs w:val="24"/>
        </w:rPr>
        <w:t>202</w:t>
      </w:r>
      <w:r w:rsidR="001D5C45">
        <w:rPr>
          <w:sz w:val="24"/>
          <w:szCs w:val="24"/>
        </w:rPr>
        <w:t>2</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E80376">
        <w:rPr>
          <w:sz w:val="24"/>
          <w:szCs w:val="24"/>
        </w:rPr>
        <w:t xml:space="preserve">           </w:t>
      </w:r>
      <w:r w:rsidR="005C6AB8" w:rsidRPr="00B613FA">
        <w:rPr>
          <w:sz w:val="24"/>
          <w:szCs w:val="24"/>
        </w:rPr>
        <w:t xml:space="preserve"> </w:t>
      </w:r>
      <w:r w:rsidR="00557311" w:rsidRPr="00B613FA">
        <w:rPr>
          <w:sz w:val="24"/>
          <w:szCs w:val="24"/>
        </w:rPr>
        <w:t xml:space="preserve">Proposed </w:t>
      </w:r>
      <w:r w:rsidR="000B2BFE" w:rsidRPr="00B613FA">
        <w:rPr>
          <w:sz w:val="24"/>
          <w:szCs w:val="24"/>
        </w:rPr>
        <w:t xml:space="preserve">Cllr </w:t>
      </w:r>
      <w:r w:rsidR="000B2BFE">
        <w:rPr>
          <w:sz w:val="24"/>
          <w:szCs w:val="24"/>
        </w:rPr>
        <w:t>May</w:t>
      </w:r>
      <w:r w:rsidR="006E3309">
        <w:rPr>
          <w:sz w:val="24"/>
          <w:szCs w:val="24"/>
        </w:rPr>
        <w:t xml:space="preserve">  </w:t>
      </w:r>
      <w:r w:rsidR="002068D0">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w:t>
      </w:r>
      <w:r w:rsidR="000B2BFE">
        <w:rPr>
          <w:sz w:val="24"/>
          <w:szCs w:val="24"/>
        </w:rPr>
        <w:t xml:space="preserve"> Hopton</w:t>
      </w:r>
    </w:p>
    <w:p w14:paraId="5067BE71" w14:textId="59E5AA84" w:rsidR="00997041" w:rsidRPr="00B613FA" w:rsidRDefault="0050341B" w:rsidP="00704930">
      <w:pPr>
        <w:jc w:val="both"/>
        <w:rPr>
          <w:b/>
          <w:bCs/>
          <w:sz w:val="24"/>
          <w:szCs w:val="24"/>
          <w:u w:val="single"/>
        </w:rPr>
      </w:pPr>
      <w:r w:rsidRPr="00B613FA">
        <w:rPr>
          <w:b/>
          <w:bCs/>
          <w:sz w:val="24"/>
          <w:szCs w:val="24"/>
        </w:rPr>
        <w:t>3</w:t>
      </w:r>
      <w:r w:rsidR="00934CC0">
        <w:rPr>
          <w:b/>
          <w:bCs/>
          <w:sz w:val="24"/>
          <w:szCs w:val="24"/>
        </w:rPr>
        <w:t>3</w:t>
      </w:r>
      <w:r w:rsidR="00AA2996">
        <w:rPr>
          <w:b/>
          <w:bCs/>
          <w:sz w:val="24"/>
          <w:szCs w:val="24"/>
        </w:rPr>
        <w:t>73</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3EA5E451" w:rsidR="00997041" w:rsidRPr="00B613FA" w:rsidRDefault="00997041" w:rsidP="00704930">
      <w:pPr>
        <w:pStyle w:val="ListParagraph"/>
        <w:numPr>
          <w:ilvl w:val="0"/>
          <w:numId w:val="2"/>
        </w:numPr>
        <w:jc w:val="both"/>
        <w:rPr>
          <w:b/>
          <w:bCs/>
          <w:sz w:val="24"/>
          <w:szCs w:val="24"/>
        </w:rPr>
      </w:pPr>
      <w:r w:rsidRPr="00B613FA">
        <w:rPr>
          <w:b/>
          <w:bCs/>
          <w:sz w:val="24"/>
          <w:szCs w:val="24"/>
        </w:rPr>
        <w:t xml:space="preserve">Non-pecuniary interest – </w:t>
      </w:r>
      <w:r w:rsidR="000B2BFE">
        <w:rPr>
          <w:b/>
          <w:bCs/>
          <w:sz w:val="24"/>
          <w:szCs w:val="24"/>
        </w:rPr>
        <w:t>None.</w:t>
      </w:r>
    </w:p>
    <w:p w14:paraId="136D6614" w14:textId="58ED52EF" w:rsidR="00997041" w:rsidRPr="00B613FA" w:rsidRDefault="00997041" w:rsidP="00704930">
      <w:pPr>
        <w:pStyle w:val="ListParagraph"/>
        <w:numPr>
          <w:ilvl w:val="0"/>
          <w:numId w:val="2"/>
        </w:numPr>
        <w:jc w:val="both"/>
        <w:rPr>
          <w:b/>
          <w:bCs/>
          <w:sz w:val="24"/>
          <w:szCs w:val="24"/>
        </w:rPr>
      </w:pPr>
      <w:r w:rsidRPr="00B613FA">
        <w:rPr>
          <w:b/>
          <w:bCs/>
          <w:sz w:val="24"/>
          <w:szCs w:val="24"/>
        </w:rPr>
        <w:t xml:space="preserve">Pecuniary interest – </w:t>
      </w:r>
      <w:r w:rsidR="000D2FCB" w:rsidRPr="00730690">
        <w:rPr>
          <w:sz w:val="24"/>
          <w:szCs w:val="24"/>
        </w:rPr>
        <w:t xml:space="preserve">Cllr Hopton </w:t>
      </w:r>
      <w:r w:rsidR="000E0876" w:rsidRPr="00730690">
        <w:rPr>
          <w:sz w:val="24"/>
          <w:szCs w:val="24"/>
        </w:rPr>
        <w:t>1</w:t>
      </w:r>
      <w:r w:rsidR="00AA2996">
        <w:rPr>
          <w:sz w:val="24"/>
          <w:szCs w:val="24"/>
        </w:rPr>
        <w:t>4.5</w:t>
      </w:r>
    </w:p>
    <w:p w14:paraId="7BCA590C" w14:textId="051310E3" w:rsidR="000D2FCB" w:rsidRPr="00801382" w:rsidRDefault="00997041" w:rsidP="00704930">
      <w:pPr>
        <w:pStyle w:val="ListParagraph"/>
        <w:numPr>
          <w:ilvl w:val="0"/>
          <w:numId w:val="2"/>
        </w:numPr>
        <w:jc w:val="both"/>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6088E837" w14:textId="36EB36B4" w:rsidR="00860704" w:rsidRPr="007E0B2D" w:rsidRDefault="00801382" w:rsidP="00704930">
      <w:pPr>
        <w:jc w:val="both"/>
        <w:rPr>
          <w:sz w:val="24"/>
          <w:szCs w:val="24"/>
        </w:rPr>
      </w:pPr>
      <w:r>
        <w:rPr>
          <w:b/>
          <w:bCs/>
          <w:sz w:val="24"/>
          <w:szCs w:val="24"/>
        </w:rPr>
        <w:t>33</w:t>
      </w:r>
      <w:r w:rsidR="00AA2996">
        <w:rPr>
          <w:b/>
          <w:bCs/>
          <w:sz w:val="24"/>
          <w:szCs w:val="24"/>
        </w:rPr>
        <w:t>74</w:t>
      </w:r>
      <w:r>
        <w:rPr>
          <w:b/>
          <w:bCs/>
          <w:sz w:val="24"/>
          <w:szCs w:val="24"/>
        </w:rPr>
        <w:t xml:space="preserve">.4   </w:t>
      </w:r>
      <w:r w:rsidR="007E0B2D">
        <w:rPr>
          <w:b/>
          <w:bCs/>
          <w:sz w:val="24"/>
          <w:szCs w:val="24"/>
        </w:rPr>
        <w:t xml:space="preserve">Omya </w:t>
      </w:r>
      <w:r w:rsidR="007E0B2D" w:rsidRPr="007E0B2D">
        <w:rPr>
          <w:sz w:val="24"/>
          <w:szCs w:val="24"/>
        </w:rPr>
        <w:t>A</w:t>
      </w:r>
      <w:r w:rsidR="007E0B2D">
        <w:rPr>
          <w:sz w:val="24"/>
          <w:szCs w:val="24"/>
        </w:rPr>
        <w:t xml:space="preserve"> presentation was given by 2 representatives from Omya UK for</w:t>
      </w:r>
      <w:r w:rsidR="00E4628C">
        <w:rPr>
          <w:sz w:val="24"/>
          <w:szCs w:val="24"/>
        </w:rPr>
        <w:t xml:space="preserve"> the</w:t>
      </w:r>
      <w:r w:rsidR="007E0B2D">
        <w:rPr>
          <w:sz w:val="24"/>
          <w:szCs w:val="24"/>
        </w:rPr>
        <w:t xml:space="preserve"> </w:t>
      </w:r>
      <w:r w:rsidR="00DB3F04">
        <w:rPr>
          <w:sz w:val="24"/>
          <w:szCs w:val="24"/>
        </w:rPr>
        <w:t>future</w:t>
      </w:r>
      <w:r w:rsidR="007E0B2D">
        <w:rPr>
          <w:sz w:val="24"/>
          <w:szCs w:val="24"/>
        </w:rPr>
        <w:t xml:space="preserve"> development of the quarry.  This presentation will also be given to the residents of Swanland at an open event to be arranged in the village.</w:t>
      </w:r>
    </w:p>
    <w:p w14:paraId="5AA160B9" w14:textId="736C96A8" w:rsidR="00860704" w:rsidRPr="00DB3F04" w:rsidRDefault="007560BC" w:rsidP="00704930">
      <w:pPr>
        <w:jc w:val="both"/>
        <w:rPr>
          <w:sz w:val="24"/>
          <w:szCs w:val="24"/>
        </w:rPr>
      </w:pPr>
      <w:r w:rsidRPr="00C70A5A">
        <w:rPr>
          <w:b/>
          <w:bCs/>
          <w:sz w:val="24"/>
          <w:szCs w:val="24"/>
        </w:rPr>
        <w:t>3</w:t>
      </w:r>
      <w:r w:rsidR="00934CC0" w:rsidRPr="00C70A5A">
        <w:rPr>
          <w:b/>
          <w:bCs/>
          <w:sz w:val="24"/>
          <w:szCs w:val="24"/>
        </w:rPr>
        <w:t>3</w:t>
      </w:r>
      <w:r w:rsidR="00AA2996">
        <w:rPr>
          <w:b/>
          <w:bCs/>
          <w:sz w:val="24"/>
          <w:szCs w:val="24"/>
        </w:rPr>
        <w:t>75</w:t>
      </w:r>
      <w:r w:rsidRPr="00C70A5A">
        <w:rPr>
          <w:b/>
          <w:bCs/>
          <w:sz w:val="24"/>
          <w:szCs w:val="24"/>
        </w:rPr>
        <w:t xml:space="preserve"> </w:t>
      </w:r>
      <w:r w:rsidR="00801382">
        <w:rPr>
          <w:b/>
          <w:bCs/>
          <w:sz w:val="24"/>
          <w:szCs w:val="24"/>
        </w:rPr>
        <w:t>5</w:t>
      </w:r>
      <w:r w:rsidRPr="00C70A5A">
        <w:rPr>
          <w:b/>
          <w:bCs/>
          <w:sz w:val="24"/>
          <w:szCs w:val="24"/>
        </w:rPr>
        <w:t>.</w:t>
      </w:r>
      <w:r w:rsidR="002F66CA" w:rsidRPr="00C70A5A">
        <w:rPr>
          <w:b/>
          <w:bCs/>
          <w:sz w:val="24"/>
          <w:szCs w:val="24"/>
        </w:rPr>
        <w:t xml:space="preserve"> </w:t>
      </w:r>
      <w:r w:rsidR="00202626" w:rsidRPr="00C70A5A">
        <w:rPr>
          <w:b/>
          <w:bCs/>
          <w:sz w:val="24"/>
          <w:szCs w:val="24"/>
        </w:rPr>
        <w:t xml:space="preserve"> </w:t>
      </w:r>
      <w:r w:rsidR="002F5C05">
        <w:rPr>
          <w:b/>
          <w:bCs/>
          <w:sz w:val="24"/>
          <w:szCs w:val="24"/>
        </w:rPr>
        <w:t>Open Forum</w:t>
      </w:r>
      <w:r w:rsidR="00DB3F04">
        <w:rPr>
          <w:b/>
          <w:bCs/>
          <w:sz w:val="24"/>
          <w:szCs w:val="24"/>
        </w:rPr>
        <w:t xml:space="preserve"> </w:t>
      </w:r>
      <w:r w:rsidR="00DB3F04">
        <w:rPr>
          <w:sz w:val="24"/>
          <w:szCs w:val="24"/>
        </w:rPr>
        <w:t>Several residents spoke in connection with a planning application which is going to appeal, history of the village, welfare of the fish and concerns regarding volume and speeding traffic on Great Gutter Lane.  The clerk is to get in touch with ERYC Traffic Management.</w:t>
      </w:r>
    </w:p>
    <w:p w14:paraId="647D46FB" w14:textId="4866FA83" w:rsidR="000E30D6" w:rsidRPr="00DB3F04" w:rsidRDefault="00061F96" w:rsidP="00704930">
      <w:pPr>
        <w:shd w:val="clear" w:color="auto" w:fill="FFFFFF"/>
        <w:jc w:val="both"/>
        <w:rPr>
          <w:rFonts w:ascii="Segoe UI Historic" w:eastAsia="Times New Roman" w:hAnsi="Segoe UI Historic" w:cs="Segoe UI Historic"/>
          <w:color w:val="050505"/>
          <w:sz w:val="23"/>
          <w:szCs w:val="23"/>
          <w:lang w:eastAsia="en-GB"/>
        </w:rPr>
      </w:pPr>
      <w:r w:rsidRPr="00EC20F0">
        <w:rPr>
          <w:rFonts w:cstheme="minorHAnsi"/>
          <w:b/>
          <w:bCs/>
          <w:sz w:val="24"/>
          <w:szCs w:val="24"/>
        </w:rPr>
        <w:t>3</w:t>
      </w:r>
      <w:r w:rsidR="00934CC0">
        <w:rPr>
          <w:rFonts w:cstheme="minorHAnsi"/>
          <w:b/>
          <w:bCs/>
          <w:sz w:val="24"/>
          <w:szCs w:val="24"/>
        </w:rPr>
        <w:t>3</w:t>
      </w:r>
      <w:r w:rsidR="00AA2996">
        <w:rPr>
          <w:rFonts w:cstheme="minorHAnsi"/>
          <w:b/>
          <w:bCs/>
          <w:sz w:val="24"/>
          <w:szCs w:val="24"/>
        </w:rPr>
        <w:t>76</w:t>
      </w:r>
      <w:r w:rsidR="00E64E45">
        <w:rPr>
          <w:rFonts w:cstheme="minorHAnsi"/>
          <w:b/>
          <w:bCs/>
          <w:sz w:val="24"/>
          <w:szCs w:val="24"/>
        </w:rPr>
        <w:t xml:space="preserve"> </w:t>
      </w:r>
      <w:r w:rsidR="00801382">
        <w:rPr>
          <w:rFonts w:cstheme="minorHAnsi"/>
          <w:b/>
          <w:bCs/>
          <w:sz w:val="24"/>
          <w:szCs w:val="24"/>
        </w:rPr>
        <w:t>6</w:t>
      </w:r>
      <w:r w:rsidRPr="00EC20F0">
        <w:rPr>
          <w:rFonts w:cstheme="minorHAnsi"/>
          <w:b/>
          <w:bCs/>
          <w:sz w:val="24"/>
          <w:szCs w:val="24"/>
        </w:rPr>
        <w:t>.</w:t>
      </w:r>
      <w:r w:rsidR="00202626" w:rsidRPr="00EC20F0">
        <w:rPr>
          <w:rFonts w:cstheme="minorHAnsi"/>
          <w:b/>
          <w:bCs/>
          <w:sz w:val="24"/>
          <w:szCs w:val="24"/>
        </w:rPr>
        <w:t xml:space="preserve"> </w:t>
      </w:r>
      <w:r w:rsidRPr="00EC20F0">
        <w:rPr>
          <w:rFonts w:cstheme="minorHAnsi"/>
          <w:b/>
          <w:bCs/>
          <w:sz w:val="24"/>
          <w:szCs w:val="24"/>
        </w:rPr>
        <w:t xml:space="preserve"> To Receive the East Riding Ward Councillors </w:t>
      </w:r>
      <w:r w:rsidR="00AF140E" w:rsidRPr="00EC20F0">
        <w:rPr>
          <w:rFonts w:cstheme="minorHAnsi"/>
          <w:b/>
          <w:bCs/>
          <w:sz w:val="24"/>
          <w:szCs w:val="24"/>
        </w:rPr>
        <w:t>Report</w:t>
      </w:r>
      <w:r w:rsidR="00AF140E" w:rsidRPr="00EC20F0">
        <w:rPr>
          <w:rFonts w:cstheme="minorHAnsi"/>
          <w:sz w:val="24"/>
          <w:szCs w:val="24"/>
        </w:rPr>
        <w:t xml:space="preserve"> </w:t>
      </w:r>
      <w:r w:rsidR="00DB3F04">
        <w:rPr>
          <w:rFonts w:cstheme="minorHAnsi"/>
          <w:sz w:val="24"/>
          <w:szCs w:val="24"/>
        </w:rPr>
        <w:t xml:space="preserve">Ward Cllr Abraham gave an update on several items which included confirmation that </w:t>
      </w:r>
      <w:r w:rsidR="00DB3F04">
        <w:rPr>
          <w:rFonts w:ascii="Segoe UI Historic" w:hAnsi="Segoe UI Historic" w:cs="Segoe UI Historic"/>
          <w:color w:val="050505"/>
          <w:sz w:val="23"/>
          <w:szCs w:val="23"/>
          <w:shd w:val="clear" w:color="auto" w:fill="FFFFFF"/>
        </w:rPr>
        <w:t>capital funding for the CCTV system in the underpass at Melton had been secured.  Ferriby Sheds is now up and running and is open to Swanland residents. Barrett Homes have now taken over Gladman and have started work in Pocklington but no new</w:t>
      </w:r>
      <w:r w:rsidR="00EC502F">
        <w:rPr>
          <w:rFonts w:ascii="Segoe UI Historic" w:hAnsi="Segoe UI Historic" w:cs="Segoe UI Historic"/>
          <w:color w:val="050505"/>
          <w:sz w:val="23"/>
          <w:szCs w:val="23"/>
          <w:shd w:val="clear" w:color="auto" w:fill="FFFFFF"/>
        </w:rPr>
        <w:t>s</w:t>
      </w:r>
      <w:r w:rsidR="00DB3F04">
        <w:rPr>
          <w:rFonts w:ascii="Segoe UI Historic" w:hAnsi="Segoe UI Historic" w:cs="Segoe UI Historic"/>
          <w:color w:val="050505"/>
          <w:sz w:val="23"/>
          <w:szCs w:val="23"/>
          <w:shd w:val="clear" w:color="auto" w:fill="FFFFFF"/>
        </w:rPr>
        <w:t xml:space="preserve"> for Swanland at present.  Ward Cllrs Corless gave updates on tree works on Dower Close, blocked drain on Manor Road, and concerns regarding parking on Main Street. </w:t>
      </w:r>
      <w:r w:rsidR="00DB3F04">
        <w:rPr>
          <w:rFonts w:ascii="Segoe UI Historic" w:eastAsia="Times New Roman" w:hAnsi="Segoe UI Historic" w:cs="Segoe UI Historic"/>
          <w:color w:val="050505"/>
          <w:sz w:val="23"/>
          <w:szCs w:val="23"/>
          <w:lang w:eastAsia="en-GB"/>
        </w:rPr>
        <w:t xml:space="preserve">  </w:t>
      </w:r>
      <w:r w:rsidR="00DB3F04" w:rsidRPr="00DB3F04">
        <w:rPr>
          <w:rFonts w:ascii="Segoe UI Historic" w:eastAsia="Times New Roman" w:hAnsi="Segoe UI Historic" w:cs="Segoe UI Historic"/>
          <w:color w:val="050505"/>
          <w:sz w:val="23"/>
          <w:szCs w:val="23"/>
          <w:lang w:eastAsia="en-GB"/>
        </w:rPr>
        <w:t>After representations from Ward councillors, residents can now attend a local session at Haltemprice Leisure Centre</w:t>
      </w:r>
      <w:r w:rsidR="00DB3F04">
        <w:rPr>
          <w:rFonts w:ascii="Segoe UI Historic" w:eastAsia="Times New Roman" w:hAnsi="Segoe UI Historic" w:cs="Segoe UI Historic"/>
          <w:color w:val="050505"/>
          <w:sz w:val="23"/>
          <w:szCs w:val="23"/>
          <w:lang w:eastAsia="en-GB"/>
        </w:rPr>
        <w:t xml:space="preserve"> for the Climate Change Strategy Consultation.</w:t>
      </w:r>
    </w:p>
    <w:p w14:paraId="3CAA0E09" w14:textId="4D9C34AE" w:rsidR="00E71436" w:rsidRDefault="000E63E9" w:rsidP="00704930">
      <w:pPr>
        <w:jc w:val="both"/>
        <w:rPr>
          <w:b/>
          <w:bCs/>
          <w:sz w:val="24"/>
          <w:szCs w:val="24"/>
        </w:rPr>
      </w:pPr>
      <w:r w:rsidRPr="00B613FA">
        <w:rPr>
          <w:b/>
          <w:bCs/>
          <w:sz w:val="24"/>
          <w:szCs w:val="24"/>
        </w:rPr>
        <w:t>3</w:t>
      </w:r>
      <w:r w:rsidR="00934CC0">
        <w:rPr>
          <w:b/>
          <w:bCs/>
          <w:sz w:val="24"/>
          <w:szCs w:val="24"/>
        </w:rPr>
        <w:t>3</w:t>
      </w:r>
      <w:r w:rsidR="00AA2996">
        <w:rPr>
          <w:b/>
          <w:bCs/>
          <w:sz w:val="24"/>
          <w:szCs w:val="24"/>
        </w:rPr>
        <w:t xml:space="preserve">77 </w:t>
      </w:r>
      <w:r w:rsidR="00801382">
        <w:rPr>
          <w:b/>
          <w:bCs/>
          <w:sz w:val="24"/>
          <w:szCs w:val="24"/>
        </w:rPr>
        <w:t>7</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0AD42200" w14:textId="48752A6F" w:rsidR="00D00BC9" w:rsidRPr="00D00BC9" w:rsidRDefault="00D00BC9" w:rsidP="00704930">
      <w:pPr>
        <w:pStyle w:val="ListParagraph"/>
        <w:numPr>
          <w:ilvl w:val="0"/>
          <w:numId w:val="29"/>
        </w:numPr>
        <w:jc w:val="both"/>
        <w:rPr>
          <w:b/>
          <w:bCs/>
          <w:sz w:val="24"/>
          <w:szCs w:val="24"/>
        </w:rPr>
      </w:pPr>
      <w:r w:rsidRPr="00D00BC9">
        <w:rPr>
          <w:b/>
          <w:bCs/>
          <w:sz w:val="24"/>
          <w:szCs w:val="24"/>
        </w:rPr>
        <w:t>67 Dale Road</w:t>
      </w:r>
      <w:r w:rsidR="00DB3F04">
        <w:rPr>
          <w:b/>
          <w:bCs/>
          <w:sz w:val="24"/>
          <w:szCs w:val="24"/>
        </w:rPr>
        <w:t xml:space="preserve"> No Objections</w:t>
      </w:r>
    </w:p>
    <w:p w14:paraId="058344E2" w14:textId="5966233E" w:rsidR="00D00BC9" w:rsidRPr="00D00BC9" w:rsidRDefault="00D00BC9" w:rsidP="00704930">
      <w:pPr>
        <w:pStyle w:val="ListParagraph"/>
        <w:numPr>
          <w:ilvl w:val="0"/>
          <w:numId w:val="29"/>
        </w:numPr>
        <w:jc w:val="both"/>
        <w:rPr>
          <w:b/>
          <w:bCs/>
          <w:sz w:val="24"/>
          <w:szCs w:val="24"/>
        </w:rPr>
      </w:pPr>
      <w:r w:rsidRPr="00D00BC9">
        <w:rPr>
          <w:b/>
          <w:bCs/>
          <w:sz w:val="24"/>
          <w:szCs w:val="24"/>
        </w:rPr>
        <w:t>Cedar Wold 2 Grange Park</w:t>
      </w:r>
      <w:r w:rsidR="00DB3F04">
        <w:rPr>
          <w:b/>
          <w:bCs/>
          <w:sz w:val="24"/>
          <w:szCs w:val="24"/>
        </w:rPr>
        <w:t xml:space="preserve"> No Objections</w:t>
      </w:r>
    </w:p>
    <w:p w14:paraId="26CC3946" w14:textId="43D36ACB" w:rsidR="00D00BC9" w:rsidRPr="00D00BC9" w:rsidRDefault="00D00BC9" w:rsidP="00704930">
      <w:pPr>
        <w:pStyle w:val="ListParagraph"/>
        <w:numPr>
          <w:ilvl w:val="0"/>
          <w:numId w:val="29"/>
        </w:numPr>
        <w:jc w:val="both"/>
        <w:rPr>
          <w:b/>
          <w:bCs/>
          <w:sz w:val="24"/>
          <w:szCs w:val="24"/>
        </w:rPr>
      </w:pPr>
      <w:r w:rsidRPr="00D00BC9">
        <w:rPr>
          <w:b/>
          <w:bCs/>
          <w:sz w:val="24"/>
          <w:szCs w:val="24"/>
        </w:rPr>
        <w:lastRenderedPageBreak/>
        <w:t>Orchard Lea West Ella Road</w:t>
      </w:r>
      <w:r w:rsidR="00DB3F04">
        <w:rPr>
          <w:b/>
          <w:bCs/>
          <w:sz w:val="24"/>
          <w:szCs w:val="24"/>
        </w:rPr>
        <w:t xml:space="preserve"> No Objections</w:t>
      </w:r>
    </w:p>
    <w:p w14:paraId="01ABB9FA" w14:textId="4999AAC8" w:rsidR="00D00BC9" w:rsidRPr="00D00BC9" w:rsidRDefault="00D00BC9" w:rsidP="00704930">
      <w:pPr>
        <w:pStyle w:val="ListParagraph"/>
        <w:numPr>
          <w:ilvl w:val="0"/>
          <w:numId w:val="29"/>
        </w:numPr>
        <w:jc w:val="both"/>
        <w:rPr>
          <w:b/>
          <w:bCs/>
          <w:sz w:val="24"/>
          <w:szCs w:val="24"/>
        </w:rPr>
      </w:pPr>
      <w:r w:rsidRPr="00D00BC9">
        <w:rPr>
          <w:b/>
          <w:bCs/>
          <w:sz w:val="24"/>
          <w:szCs w:val="24"/>
        </w:rPr>
        <w:t>39 St Barnabas Drive</w:t>
      </w:r>
      <w:r w:rsidR="00DB3F04">
        <w:rPr>
          <w:b/>
          <w:bCs/>
          <w:sz w:val="24"/>
          <w:szCs w:val="24"/>
        </w:rPr>
        <w:t xml:space="preserve"> No Objections</w:t>
      </w:r>
    </w:p>
    <w:p w14:paraId="789C37CB" w14:textId="4B46A7E3" w:rsidR="00D00BC9" w:rsidRPr="00D00BC9" w:rsidRDefault="00D00BC9" w:rsidP="00704930">
      <w:pPr>
        <w:pStyle w:val="ListParagraph"/>
        <w:numPr>
          <w:ilvl w:val="0"/>
          <w:numId w:val="29"/>
        </w:numPr>
        <w:jc w:val="both"/>
        <w:rPr>
          <w:b/>
          <w:bCs/>
          <w:sz w:val="24"/>
          <w:szCs w:val="24"/>
        </w:rPr>
      </w:pPr>
      <w:r w:rsidRPr="00D00BC9">
        <w:rPr>
          <w:b/>
          <w:bCs/>
          <w:sz w:val="24"/>
          <w:szCs w:val="24"/>
        </w:rPr>
        <w:t>3 Beech Hill Road</w:t>
      </w:r>
      <w:r w:rsidR="00DB3F04">
        <w:rPr>
          <w:b/>
          <w:bCs/>
          <w:sz w:val="24"/>
          <w:szCs w:val="24"/>
        </w:rPr>
        <w:t xml:space="preserve"> No Objections</w:t>
      </w:r>
    </w:p>
    <w:p w14:paraId="1D4D5EA9" w14:textId="78389A99" w:rsidR="00D00BC9" w:rsidRPr="00D00BC9" w:rsidRDefault="00D00BC9" w:rsidP="00704930">
      <w:pPr>
        <w:pStyle w:val="ListParagraph"/>
        <w:numPr>
          <w:ilvl w:val="0"/>
          <w:numId w:val="29"/>
        </w:numPr>
        <w:jc w:val="both"/>
        <w:rPr>
          <w:b/>
          <w:bCs/>
          <w:sz w:val="24"/>
          <w:szCs w:val="24"/>
        </w:rPr>
      </w:pPr>
      <w:r w:rsidRPr="00D00BC9">
        <w:rPr>
          <w:b/>
          <w:bCs/>
          <w:sz w:val="24"/>
          <w:szCs w:val="24"/>
        </w:rPr>
        <w:t>27 Dale Road</w:t>
      </w:r>
      <w:r w:rsidR="00DB3F04">
        <w:rPr>
          <w:b/>
          <w:bCs/>
          <w:sz w:val="24"/>
          <w:szCs w:val="24"/>
        </w:rPr>
        <w:t xml:space="preserve"> Objections</w:t>
      </w:r>
    </w:p>
    <w:p w14:paraId="4D27F69F" w14:textId="5E06AB86" w:rsidR="00D00BC9" w:rsidRPr="00D00BC9" w:rsidRDefault="00D00BC9" w:rsidP="00704930">
      <w:pPr>
        <w:pStyle w:val="ListParagraph"/>
        <w:numPr>
          <w:ilvl w:val="0"/>
          <w:numId w:val="29"/>
        </w:numPr>
        <w:jc w:val="both"/>
        <w:rPr>
          <w:b/>
          <w:bCs/>
          <w:sz w:val="24"/>
          <w:szCs w:val="24"/>
        </w:rPr>
      </w:pPr>
      <w:r w:rsidRPr="00D00BC9">
        <w:rPr>
          <w:b/>
          <w:bCs/>
          <w:sz w:val="24"/>
          <w:szCs w:val="24"/>
        </w:rPr>
        <w:t>Long Meadow Kemp Road</w:t>
      </w:r>
      <w:r w:rsidR="00DB3F04">
        <w:rPr>
          <w:b/>
          <w:bCs/>
          <w:sz w:val="24"/>
          <w:szCs w:val="24"/>
        </w:rPr>
        <w:t xml:space="preserve"> No Objections</w:t>
      </w:r>
    </w:p>
    <w:p w14:paraId="407D0ABB" w14:textId="57F0CBBC" w:rsidR="00D00BC9" w:rsidRPr="00D00BC9" w:rsidRDefault="00D00BC9" w:rsidP="00704930">
      <w:pPr>
        <w:pStyle w:val="ListParagraph"/>
        <w:numPr>
          <w:ilvl w:val="0"/>
          <w:numId w:val="29"/>
        </w:numPr>
        <w:jc w:val="both"/>
        <w:rPr>
          <w:b/>
          <w:bCs/>
          <w:sz w:val="24"/>
          <w:szCs w:val="24"/>
        </w:rPr>
      </w:pPr>
      <w:r w:rsidRPr="00D00BC9">
        <w:rPr>
          <w:b/>
          <w:bCs/>
          <w:sz w:val="24"/>
          <w:szCs w:val="24"/>
        </w:rPr>
        <w:t>13 On Hill</w:t>
      </w:r>
      <w:r w:rsidR="00DB3F04">
        <w:rPr>
          <w:b/>
          <w:bCs/>
          <w:sz w:val="24"/>
          <w:szCs w:val="24"/>
        </w:rPr>
        <w:t xml:space="preserve"> No Objections</w:t>
      </w:r>
    </w:p>
    <w:p w14:paraId="77DEBF57" w14:textId="6CAA389F" w:rsidR="00D00BC9" w:rsidRPr="00D00BC9" w:rsidRDefault="00FB268E" w:rsidP="00704930">
      <w:pPr>
        <w:pStyle w:val="ListParagraph"/>
        <w:numPr>
          <w:ilvl w:val="0"/>
          <w:numId w:val="29"/>
        </w:numPr>
        <w:jc w:val="both"/>
        <w:rPr>
          <w:b/>
          <w:bCs/>
          <w:sz w:val="24"/>
          <w:szCs w:val="24"/>
        </w:rPr>
      </w:pPr>
      <w:r w:rsidRPr="00D00BC9">
        <w:rPr>
          <w:b/>
          <w:bCs/>
          <w:sz w:val="24"/>
          <w:szCs w:val="24"/>
        </w:rPr>
        <w:t>54 West</w:t>
      </w:r>
      <w:r w:rsidR="00D00BC9" w:rsidRPr="00D00BC9">
        <w:rPr>
          <w:b/>
          <w:bCs/>
          <w:sz w:val="24"/>
          <w:szCs w:val="24"/>
        </w:rPr>
        <w:t xml:space="preserve"> End</w:t>
      </w:r>
      <w:r w:rsidR="00DB3F04">
        <w:rPr>
          <w:b/>
          <w:bCs/>
          <w:sz w:val="24"/>
          <w:szCs w:val="24"/>
        </w:rPr>
        <w:t xml:space="preserve"> Objections</w:t>
      </w:r>
    </w:p>
    <w:p w14:paraId="3CA7B8C2" w14:textId="3E1BDB17" w:rsidR="00D00BC9" w:rsidRPr="00DB3F04" w:rsidRDefault="00D00BC9" w:rsidP="00704930">
      <w:pPr>
        <w:pStyle w:val="ListParagraph"/>
        <w:numPr>
          <w:ilvl w:val="0"/>
          <w:numId w:val="29"/>
        </w:numPr>
        <w:jc w:val="both"/>
        <w:rPr>
          <w:b/>
          <w:bCs/>
          <w:sz w:val="24"/>
          <w:szCs w:val="24"/>
        </w:rPr>
      </w:pPr>
      <w:r w:rsidRPr="00D00BC9">
        <w:rPr>
          <w:b/>
          <w:bCs/>
          <w:sz w:val="24"/>
          <w:szCs w:val="24"/>
        </w:rPr>
        <w:t>2 Mill Road</w:t>
      </w:r>
      <w:r w:rsidR="00DB3F04">
        <w:rPr>
          <w:b/>
          <w:bCs/>
          <w:sz w:val="24"/>
          <w:szCs w:val="24"/>
        </w:rPr>
        <w:t xml:space="preserve"> Objections</w:t>
      </w:r>
    </w:p>
    <w:p w14:paraId="695E36B6" w14:textId="48B10F75" w:rsidR="004E04CF" w:rsidRPr="00391E83" w:rsidRDefault="00DE1FD3" w:rsidP="00704930">
      <w:pPr>
        <w:jc w:val="both"/>
        <w:rPr>
          <w:sz w:val="24"/>
          <w:szCs w:val="24"/>
        </w:rPr>
      </w:pPr>
      <w:r>
        <w:rPr>
          <w:b/>
          <w:bCs/>
          <w:sz w:val="24"/>
          <w:szCs w:val="24"/>
        </w:rPr>
        <w:t>3</w:t>
      </w:r>
      <w:r w:rsidR="00934CC0">
        <w:rPr>
          <w:b/>
          <w:bCs/>
          <w:sz w:val="24"/>
          <w:szCs w:val="24"/>
        </w:rPr>
        <w:t>3</w:t>
      </w:r>
      <w:r w:rsidR="00AA2996">
        <w:rPr>
          <w:b/>
          <w:bCs/>
          <w:sz w:val="24"/>
          <w:szCs w:val="24"/>
        </w:rPr>
        <w:t>78</w:t>
      </w:r>
      <w:r>
        <w:rPr>
          <w:b/>
          <w:bCs/>
          <w:sz w:val="24"/>
          <w:szCs w:val="24"/>
        </w:rPr>
        <w:t xml:space="preserve"> </w:t>
      </w:r>
      <w:r w:rsidR="00801382">
        <w:rPr>
          <w:b/>
          <w:bCs/>
          <w:sz w:val="24"/>
          <w:szCs w:val="24"/>
        </w:rPr>
        <w:t>8</w:t>
      </w:r>
      <w:r>
        <w:rPr>
          <w:b/>
          <w:bCs/>
          <w:sz w:val="24"/>
          <w:szCs w:val="24"/>
        </w:rPr>
        <w:t xml:space="preserve">. </w:t>
      </w:r>
      <w:r w:rsidR="004E04CF" w:rsidRPr="00B613FA">
        <w:rPr>
          <w:b/>
          <w:bCs/>
          <w:sz w:val="24"/>
          <w:szCs w:val="24"/>
        </w:rPr>
        <w:t>Delegate Reports</w:t>
      </w:r>
    </w:p>
    <w:p w14:paraId="03D887C7" w14:textId="1EBF6110" w:rsidR="004E04CF" w:rsidRPr="00AF140E" w:rsidRDefault="004E04CF" w:rsidP="00704930">
      <w:pPr>
        <w:pStyle w:val="ListParagraph"/>
        <w:numPr>
          <w:ilvl w:val="0"/>
          <w:numId w:val="26"/>
        </w:numPr>
        <w:jc w:val="both"/>
        <w:rPr>
          <w:sz w:val="23"/>
          <w:szCs w:val="23"/>
        </w:rPr>
      </w:pPr>
      <w:r w:rsidRPr="00AF140E">
        <w:rPr>
          <w:sz w:val="24"/>
          <w:szCs w:val="24"/>
        </w:rPr>
        <w:t>To receive an update report regarding Swanland Village Association</w:t>
      </w:r>
      <w:r w:rsidR="00D9607D">
        <w:rPr>
          <w:sz w:val="24"/>
          <w:szCs w:val="24"/>
        </w:rPr>
        <w:t xml:space="preserve"> updates were given regarding upcoming events.</w:t>
      </w:r>
    </w:p>
    <w:p w14:paraId="17A6A183" w14:textId="407AB934" w:rsidR="00202626" w:rsidRPr="00AF140E" w:rsidRDefault="00202626" w:rsidP="00704930">
      <w:pPr>
        <w:pStyle w:val="ListParagraph"/>
        <w:numPr>
          <w:ilvl w:val="0"/>
          <w:numId w:val="26"/>
        </w:numPr>
        <w:jc w:val="both"/>
        <w:rPr>
          <w:sz w:val="24"/>
          <w:szCs w:val="24"/>
        </w:rPr>
      </w:pPr>
      <w:r w:rsidRPr="00AF140E">
        <w:rPr>
          <w:sz w:val="24"/>
          <w:szCs w:val="24"/>
        </w:rPr>
        <w:t>To receive an update report regarding Village Hall.</w:t>
      </w:r>
      <w:r w:rsidR="005360CF" w:rsidRPr="00AF140E">
        <w:rPr>
          <w:sz w:val="24"/>
          <w:szCs w:val="24"/>
        </w:rPr>
        <w:t xml:space="preserve"> </w:t>
      </w:r>
      <w:r w:rsidR="00D9607D">
        <w:rPr>
          <w:sz w:val="24"/>
          <w:szCs w:val="24"/>
        </w:rPr>
        <w:t>None.</w:t>
      </w:r>
    </w:p>
    <w:p w14:paraId="24DD97D0" w14:textId="789E79EB" w:rsidR="004E04CF" w:rsidRPr="00AF140E" w:rsidRDefault="004E04CF" w:rsidP="00704930">
      <w:pPr>
        <w:pStyle w:val="ListParagraph"/>
        <w:numPr>
          <w:ilvl w:val="0"/>
          <w:numId w:val="26"/>
        </w:numPr>
        <w:jc w:val="both"/>
        <w:rPr>
          <w:sz w:val="24"/>
          <w:szCs w:val="24"/>
        </w:rPr>
      </w:pPr>
      <w:r w:rsidRPr="00AF140E">
        <w:rPr>
          <w:sz w:val="24"/>
          <w:szCs w:val="24"/>
        </w:rPr>
        <w:t>To receive an update report regarding Swanland Playing Fields.</w:t>
      </w:r>
      <w:r w:rsidR="00202626" w:rsidRPr="00AF140E">
        <w:rPr>
          <w:sz w:val="24"/>
          <w:szCs w:val="24"/>
        </w:rPr>
        <w:t xml:space="preserve"> </w:t>
      </w:r>
      <w:r w:rsidR="00D9607D">
        <w:rPr>
          <w:sz w:val="24"/>
          <w:szCs w:val="24"/>
        </w:rPr>
        <w:t>The new gates are now open and in a secure position.  These gates will be kept open.  The existing vehicular gates are now close</w:t>
      </w:r>
      <w:r w:rsidR="00E4628C">
        <w:rPr>
          <w:sz w:val="24"/>
          <w:szCs w:val="24"/>
        </w:rPr>
        <w:t>d</w:t>
      </w:r>
      <w:r w:rsidR="00D9607D">
        <w:rPr>
          <w:sz w:val="24"/>
          <w:szCs w:val="24"/>
        </w:rPr>
        <w:t xml:space="preserve"> but pedestrian access is open via West Wold.</w:t>
      </w:r>
    </w:p>
    <w:p w14:paraId="21E5C16F" w14:textId="3B03321C" w:rsidR="00A6602E" w:rsidRPr="00A6602E" w:rsidRDefault="004E04CF" w:rsidP="00A6602E">
      <w:pPr>
        <w:pStyle w:val="ListParagraph"/>
        <w:numPr>
          <w:ilvl w:val="0"/>
          <w:numId w:val="26"/>
        </w:numPr>
        <w:spacing w:line="240" w:lineRule="auto"/>
        <w:jc w:val="both"/>
      </w:pPr>
      <w:r w:rsidRPr="0074402E">
        <w:rPr>
          <w:sz w:val="24"/>
          <w:szCs w:val="24"/>
        </w:rPr>
        <w:t>To receive an update report regarding Swanland Pond Partnership.</w:t>
      </w:r>
      <w:r w:rsidR="00910FB5" w:rsidRPr="0074402E">
        <w:rPr>
          <w:sz w:val="24"/>
          <w:szCs w:val="24"/>
        </w:rPr>
        <w:t xml:space="preserve"> </w:t>
      </w:r>
      <w:r w:rsidR="0039163F" w:rsidRPr="0074402E">
        <w:rPr>
          <w:sz w:val="24"/>
          <w:szCs w:val="24"/>
        </w:rPr>
        <w:t xml:space="preserve"> </w:t>
      </w:r>
      <w:r w:rsidR="005932D7">
        <w:rPr>
          <w:sz w:val="24"/>
          <w:szCs w:val="24"/>
        </w:rPr>
        <w:t xml:space="preserve">An update was given on the current water levels which are low due to weather conditions.    </w:t>
      </w:r>
      <w:r w:rsidR="00A6602E">
        <w:rPr>
          <w:sz w:val="24"/>
          <w:szCs w:val="24"/>
        </w:rPr>
        <w:t>A</w:t>
      </w:r>
      <w:r w:rsidR="005932D7">
        <w:rPr>
          <w:sz w:val="24"/>
          <w:szCs w:val="24"/>
        </w:rPr>
        <w:t>lga</w:t>
      </w:r>
      <w:r w:rsidR="009554B0">
        <w:rPr>
          <w:sz w:val="24"/>
          <w:szCs w:val="24"/>
        </w:rPr>
        <w:t>l</w:t>
      </w:r>
      <w:r w:rsidR="00A6602E">
        <w:rPr>
          <w:sz w:val="24"/>
          <w:szCs w:val="24"/>
        </w:rPr>
        <w:t xml:space="preserve"> bloom</w:t>
      </w:r>
      <w:r w:rsidR="005932D7">
        <w:rPr>
          <w:sz w:val="24"/>
          <w:szCs w:val="24"/>
        </w:rPr>
        <w:t xml:space="preserve"> is present in the </w:t>
      </w:r>
      <w:r w:rsidR="00A6602E">
        <w:rPr>
          <w:sz w:val="24"/>
          <w:szCs w:val="24"/>
        </w:rPr>
        <w:t>pond which</w:t>
      </w:r>
      <w:r w:rsidR="005932D7">
        <w:rPr>
          <w:sz w:val="24"/>
          <w:szCs w:val="24"/>
        </w:rPr>
        <w:t xml:space="preserve"> will be monitored.</w:t>
      </w:r>
      <w:r w:rsidR="00A6602E" w:rsidRPr="00A6602E">
        <w:rPr>
          <w:rFonts w:ascii="Calibri" w:hAnsi="Calibri" w:cs="Calibri"/>
        </w:rPr>
        <w:t xml:space="preserve"> </w:t>
      </w:r>
      <w:r w:rsidR="00A6602E" w:rsidRPr="00A6602E">
        <w:rPr>
          <w:sz w:val="24"/>
          <w:szCs w:val="24"/>
        </w:rPr>
        <w:t>(Subsequent to the meeting it was established that the Environment Agency advised the placing of warning signs and so this was arranged).</w:t>
      </w:r>
    </w:p>
    <w:p w14:paraId="416E37F7" w14:textId="5AB46E47" w:rsidR="00816129" w:rsidRPr="00F14C8A" w:rsidRDefault="005932D7" w:rsidP="00704930">
      <w:pPr>
        <w:pStyle w:val="ListParagraph"/>
        <w:numPr>
          <w:ilvl w:val="0"/>
          <w:numId w:val="26"/>
        </w:numPr>
        <w:spacing w:line="240" w:lineRule="auto"/>
        <w:jc w:val="both"/>
        <w:rPr>
          <w:sz w:val="23"/>
          <w:szCs w:val="23"/>
        </w:rPr>
      </w:pPr>
      <w:r>
        <w:rPr>
          <w:sz w:val="24"/>
          <w:szCs w:val="24"/>
        </w:rPr>
        <w:t>Recent quotations for the removal of the reed bed were discussed at great length</w:t>
      </w:r>
      <w:r w:rsidR="00EC502F">
        <w:rPr>
          <w:sz w:val="24"/>
          <w:szCs w:val="24"/>
        </w:rPr>
        <w:t>,</w:t>
      </w:r>
      <w:r>
        <w:rPr>
          <w:sz w:val="24"/>
          <w:szCs w:val="24"/>
        </w:rPr>
        <w:t xml:space="preserve"> in view of the substantial cost it was agreed that Cllr May will excavate material from one of the lagoons this autumn</w:t>
      </w:r>
      <w:r w:rsidR="00EC502F">
        <w:rPr>
          <w:sz w:val="24"/>
          <w:szCs w:val="24"/>
        </w:rPr>
        <w:t xml:space="preserve"> </w:t>
      </w:r>
      <w:r>
        <w:rPr>
          <w:sz w:val="24"/>
          <w:szCs w:val="24"/>
        </w:rPr>
        <w:t>and</w:t>
      </w:r>
      <w:r w:rsidR="00EC502F">
        <w:rPr>
          <w:sz w:val="24"/>
          <w:szCs w:val="24"/>
        </w:rPr>
        <w:t>,</w:t>
      </w:r>
      <w:r>
        <w:rPr>
          <w:sz w:val="24"/>
          <w:szCs w:val="24"/>
        </w:rPr>
        <w:t xml:space="preserve"> in conjunction with Pond Partnership</w:t>
      </w:r>
      <w:r w:rsidR="00EC502F">
        <w:rPr>
          <w:sz w:val="24"/>
          <w:szCs w:val="24"/>
        </w:rPr>
        <w:t>, will</w:t>
      </w:r>
      <w:r>
        <w:rPr>
          <w:sz w:val="24"/>
          <w:szCs w:val="24"/>
        </w:rPr>
        <w:t xml:space="preserve"> look at the appropriate </w:t>
      </w:r>
      <w:r w:rsidR="00A6602E">
        <w:rPr>
          <w:sz w:val="24"/>
          <w:szCs w:val="24"/>
        </w:rPr>
        <w:t>paperwork</w:t>
      </w:r>
      <w:r>
        <w:rPr>
          <w:sz w:val="24"/>
          <w:szCs w:val="24"/>
        </w:rPr>
        <w:t xml:space="preserve"> with a view to herbicide treatment in the spring.</w:t>
      </w:r>
    </w:p>
    <w:p w14:paraId="6CAE422E" w14:textId="4B80D0CD" w:rsidR="000B4F4A" w:rsidRDefault="000B4F4A" w:rsidP="00704930">
      <w:pPr>
        <w:spacing w:line="240" w:lineRule="auto"/>
        <w:jc w:val="both"/>
        <w:rPr>
          <w:sz w:val="24"/>
          <w:szCs w:val="24"/>
        </w:rPr>
      </w:pPr>
      <w:r w:rsidRPr="000B4F4A">
        <w:rPr>
          <w:b/>
          <w:bCs/>
          <w:sz w:val="24"/>
          <w:szCs w:val="24"/>
        </w:rPr>
        <w:t>33</w:t>
      </w:r>
      <w:r w:rsidR="00AA2996">
        <w:rPr>
          <w:b/>
          <w:bCs/>
          <w:sz w:val="24"/>
          <w:szCs w:val="24"/>
        </w:rPr>
        <w:t>79</w:t>
      </w:r>
      <w:r w:rsidR="00C95D8C">
        <w:rPr>
          <w:b/>
          <w:bCs/>
          <w:sz w:val="24"/>
          <w:szCs w:val="24"/>
        </w:rPr>
        <w:t xml:space="preserve"> 9</w:t>
      </w:r>
      <w:r w:rsidR="00391E83">
        <w:rPr>
          <w:b/>
          <w:bCs/>
          <w:sz w:val="24"/>
          <w:szCs w:val="24"/>
        </w:rPr>
        <w:t>.</w:t>
      </w:r>
      <w:r w:rsidRPr="000B4F4A">
        <w:rPr>
          <w:b/>
          <w:bCs/>
          <w:sz w:val="24"/>
          <w:szCs w:val="24"/>
        </w:rPr>
        <w:t xml:space="preserve"> Clerks Report</w:t>
      </w:r>
      <w:r>
        <w:rPr>
          <w:b/>
          <w:bCs/>
          <w:sz w:val="24"/>
          <w:szCs w:val="24"/>
        </w:rPr>
        <w:t xml:space="preserve"> </w:t>
      </w:r>
      <w:r w:rsidR="00D9607D" w:rsidRPr="00D9607D">
        <w:rPr>
          <w:sz w:val="24"/>
          <w:szCs w:val="24"/>
        </w:rPr>
        <w:t xml:space="preserve">Clerk </w:t>
      </w:r>
      <w:r w:rsidR="00D9607D">
        <w:rPr>
          <w:sz w:val="24"/>
          <w:szCs w:val="24"/>
        </w:rPr>
        <w:t>confirmed that the audit had been returned with no comments, allotment visits had taken place with 3 letters sent.</w:t>
      </w:r>
    </w:p>
    <w:p w14:paraId="79931217" w14:textId="7025FD88" w:rsidR="00C95D8C" w:rsidRPr="00D9607D" w:rsidRDefault="00C95D8C" w:rsidP="00704930">
      <w:pPr>
        <w:spacing w:line="240" w:lineRule="auto"/>
        <w:jc w:val="both"/>
        <w:rPr>
          <w:sz w:val="24"/>
          <w:szCs w:val="24"/>
        </w:rPr>
      </w:pPr>
      <w:r w:rsidRPr="00C95D8C">
        <w:rPr>
          <w:b/>
          <w:bCs/>
          <w:sz w:val="24"/>
          <w:szCs w:val="24"/>
        </w:rPr>
        <w:t>33</w:t>
      </w:r>
      <w:r w:rsidR="00AA2996">
        <w:rPr>
          <w:b/>
          <w:bCs/>
          <w:sz w:val="24"/>
          <w:szCs w:val="24"/>
        </w:rPr>
        <w:t>80</w:t>
      </w:r>
      <w:r w:rsidRPr="00C95D8C">
        <w:rPr>
          <w:b/>
          <w:bCs/>
          <w:sz w:val="24"/>
          <w:szCs w:val="24"/>
        </w:rPr>
        <w:t xml:space="preserve"> 10</w:t>
      </w:r>
      <w:r>
        <w:rPr>
          <w:sz w:val="24"/>
          <w:szCs w:val="24"/>
        </w:rPr>
        <w:t xml:space="preserve">. </w:t>
      </w:r>
      <w:r w:rsidR="002F5C05" w:rsidRPr="002A6B2B">
        <w:rPr>
          <w:rFonts w:cstheme="minorHAnsi"/>
          <w:b/>
          <w:bCs/>
          <w:sz w:val="24"/>
          <w:szCs w:val="24"/>
        </w:rPr>
        <w:t xml:space="preserve">Option to opt out of the SAAA central external auditor appointment </w:t>
      </w:r>
      <w:r w:rsidR="00D9607D" w:rsidRPr="002A6B2B">
        <w:rPr>
          <w:rFonts w:cstheme="minorHAnsi"/>
          <w:b/>
          <w:bCs/>
          <w:sz w:val="24"/>
          <w:szCs w:val="24"/>
        </w:rPr>
        <w:t>arrangements</w:t>
      </w:r>
      <w:r w:rsidR="00D9607D">
        <w:rPr>
          <w:rFonts w:cstheme="minorHAnsi"/>
          <w:b/>
          <w:bCs/>
          <w:sz w:val="24"/>
          <w:szCs w:val="24"/>
        </w:rPr>
        <w:t xml:space="preserve"> </w:t>
      </w:r>
      <w:r w:rsidR="00D9607D" w:rsidRPr="00D9607D">
        <w:rPr>
          <w:rFonts w:cstheme="minorHAnsi"/>
          <w:sz w:val="24"/>
          <w:szCs w:val="24"/>
        </w:rPr>
        <w:t>It was agreed</w:t>
      </w:r>
      <w:r w:rsidR="00D9607D">
        <w:rPr>
          <w:rFonts w:cstheme="minorHAnsi"/>
          <w:sz w:val="24"/>
          <w:szCs w:val="24"/>
        </w:rPr>
        <w:t xml:space="preserve"> not to opt out of the current arrangements.</w:t>
      </w:r>
    </w:p>
    <w:p w14:paraId="2118D6A8" w14:textId="293A6490" w:rsidR="000B4F4A" w:rsidRPr="00D9607D" w:rsidRDefault="000B4F4A" w:rsidP="00704930">
      <w:pPr>
        <w:spacing w:line="240" w:lineRule="auto"/>
        <w:jc w:val="both"/>
        <w:rPr>
          <w:sz w:val="24"/>
          <w:szCs w:val="24"/>
        </w:rPr>
      </w:pPr>
      <w:r>
        <w:rPr>
          <w:b/>
          <w:bCs/>
          <w:sz w:val="24"/>
          <w:szCs w:val="24"/>
        </w:rPr>
        <w:t>33</w:t>
      </w:r>
      <w:r w:rsidR="00AA2996">
        <w:rPr>
          <w:b/>
          <w:bCs/>
          <w:sz w:val="24"/>
          <w:szCs w:val="24"/>
        </w:rPr>
        <w:t>81</w:t>
      </w:r>
      <w:r w:rsidR="00C95D8C">
        <w:rPr>
          <w:b/>
          <w:bCs/>
          <w:sz w:val="24"/>
          <w:szCs w:val="24"/>
        </w:rPr>
        <w:t xml:space="preserve"> 11</w:t>
      </w:r>
      <w:r w:rsidR="003167AC">
        <w:rPr>
          <w:b/>
          <w:bCs/>
          <w:sz w:val="24"/>
          <w:szCs w:val="24"/>
        </w:rPr>
        <w:t xml:space="preserve">. </w:t>
      </w:r>
      <w:r w:rsidR="002F5C05">
        <w:rPr>
          <w:rFonts w:cstheme="minorHAnsi"/>
          <w:b/>
          <w:bCs/>
          <w:sz w:val="24"/>
          <w:szCs w:val="24"/>
        </w:rPr>
        <w:t>Tranby Lane proposed waiting restrictions</w:t>
      </w:r>
      <w:r w:rsidR="00D9607D">
        <w:rPr>
          <w:rFonts w:cstheme="minorHAnsi"/>
          <w:b/>
          <w:bCs/>
          <w:sz w:val="24"/>
          <w:szCs w:val="24"/>
        </w:rPr>
        <w:t xml:space="preserve"> </w:t>
      </w:r>
      <w:r w:rsidR="00D9607D" w:rsidRPr="00D9607D">
        <w:rPr>
          <w:rFonts w:cstheme="minorHAnsi"/>
          <w:sz w:val="24"/>
          <w:szCs w:val="24"/>
        </w:rPr>
        <w:t>Chairman</w:t>
      </w:r>
      <w:r w:rsidR="00D9607D">
        <w:rPr>
          <w:rFonts w:cstheme="minorHAnsi"/>
          <w:sz w:val="24"/>
          <w:szCs w:val="24"/>
        </w:rPr>
        <w:t xml:space="preserve"> Shepherd raised concerns regarding the traffic management on Tranby Lane after a recent e mail.  Ward Cllrs were asked for their help in this matter.</w:t>
      </w:r>
    </w:p>
    <w:p w14:paraId="40528DE0" w14:textId="15E9B91C" w:rsidR="00C95D8C" w:rsidRPr="00D9607D" w:rsidRDefault="00C95D8C" w:rsidP="00704930">
      <w:pPr>
        <w:spacing w:line="240" w:lineRule="auto"/>
        <w:jc w:val="both"/>
        <w:rPr>
          <w:sz w:val="24"/>
          <w:szCs w:val="24"/>
        </w:rPr>
      </w:pPr>
      <w:r>
        <w:rPr>
          <w:b/>
          <w:bCs/>
          <w:sz w:val="24"/>
          <w:szCs w:val="24"/>
        </w:rPr>
        <w:t>33</w:t>
      </w:r>
      <w:r w:rsidR="00AA2996">
        <w:rPr>
          <w:b/>
          <w:bCs/>
          <w:sz w:val="24"/>
          <w:szCs w:val="24"/>
        </w:rPr>
        <w:t>82</w:t>
      </w:r>
      <w:r>
        <w:rPr>
          <w:b/>
          <w:bCs/>
          <w:sz w:val="24"/>
          <w:szCs w:val="24"/>
        </w:rPr>
        <w:t xml:space="preserve"> 12. </w:t>
      </w:r>
      <w:r w:rsidR="000B0644">
        <w:rPr>
          <w:rFonts w:cstheme="minorHAnsi"/>
          <w:b/>
          <w:bCs/>
          <w:sz w:val="24"/>
          <w:szCs w:val="24"/>
        </w:rPr>
        <w:t>Laptop</w:t>
      </w:r>
      <w:r w:rsidR="00D9607D">
        <w:rPr>
          <w:rFonts w:cstheme="minorHAnsi"/>
          <w:b/>
          <w:bCs/>
          <w:sz w:val="24"/>
          <w:szCs w:val="24"/>
        </w:rPr>
        <w:t xml:space="preserve"> </w:t>
      </w:r>
      <w:r w:rsidR="00D9607D">
        <w:rPr>
          <w:rFonts w:cstheme="minorHAnsi"/>
          <w:sz w:val="24"/>
          <w:szCs w:val="24"/>
        </w:rPr>
        <w:t>It was agreed for the clerk to purchase a new laptop with an allowance of up to £1000.</w:t>
      </w:r>
    </w:p>
    <w:p w14:paraId="39428648" w14:textId="22ABD16A" w:rsidR="00AA2996" w:rsidRPr="00D9607D" w:rsidRDefault="00AA2996" w:rsidP="00704930">
      <w:pPr>
        <w:spacing w:line="240" w:lineRule="auto"/>
        <w:jc w:val="both"/>
        <w:rPr>
          <w:sz w:val="24"/>
          <w:szCs w:val="24"/>
        </w:rPr>
      </w:pPr>
      <w:r>
        <w:rPr>
          <w:b/>
          <w:bCs/>
          <w:sz w:val="24"/>
          <w:szCs w:val="24"/>
        </w:rPr>
        <w:t>3383 13.</w:t>
      </w:r>
      <w:r w:rsidR="000B0644" w:rsidRPr="000B0644">
        <w:rPr>
          <w:rFonts w:cstheme="minorHAnsi"/>
          <w:b/>
          <w:bCs/>
          <w:sz w:val="24"/>
          <w:szCs w:val="24"/>
        </w:rPr>
        <w:t xml:space="preserve"> </w:t>
      </w:r>
      <w:r w:rsidR="000B0644">
        <w:rPr>
          <w:rFonts w:cstheme="minorHAnsi"/>
          <w:b/>
          <w:bCs/>
          <w:sz w:val="24"/>
          <w:szCs w:val="24"/>
        </w:rPr>
        <w:t>ERYC tree planting scheme</w:t>
      </w:r>
      <w:r w:rsidR="00D9607D">
        <w:rPr>
          <w:rFonts w:cstheme="minorHAnsi"/>
          <w:b/>
          <w:bCs/>
          <w:sz w:val="24"/>
          <w:szCs w:val="24"/>
        </w:rPr>
        <w:t xml:space="preserve"> </w:t>
      </w:r>
      <w:r w:rsidR="00D9607D">
        <w:rPr>
          <w:rFonts w:cstheme="minorHAnsi"/>
          <w:sz w:val="24"/>
          <w:szCs w:val="24"/>
        </w:rPr>
        <w:t>It was agreed for the clerk to advertise this scheme.</w:t>
      </w:r>
    </w:p>
    <w:p w14:paraId="7179DCB8" w14:textId="560CDBBD" w:rsidR="006B0E33" w:rsidRPr="006B0E33" w:rsidRDefault="000B0644" w:rsidP="00704930">
      <w:pPr>
        <w:spacing w:line="240" w:lineRule="auto"/>
        <w:jc w:val="both"/>
        <w:rPr>
          <w:i/>
          <w:iCs/>
          <w:sz w:val="24"/>
          <w:szCs w:val="24"/>
        </w:rPr>
      </w:pPr>
      <w:r>
        <w:rPr>
          <w:i/>
          <w:iCs/>
          <w:sz w:val="24"/>
          <w:szCs w:val="24"/>
        </w:rPr>
        <w:t>Cllr Hopton left the meeting.</w:t>
      </w:r>
    </w:p>
    <w:p w14:paraId="1DC0FEAB" w14:textId="77777777" w:rsidR="00E4628C" w:rsidRDefault="00E4628C" w:rsidP="00704930">
      <w:pPr>
        <w:spacing w:line="240" w:lineRule="auto"/>
        <w:jc w:val="both"/>
        <w:rPr>
          <w:b/>
          <w:bCs/>
          <w:sz w:val="24"/>
          <w:szCs w:val="24"/>
        </w:rPr>
      </w:pPr>
    </w:p>
    <w:p w14:paraId="390A60FA" w14:textId="72B8271A" w:rsidR="002F211C" w:rsidRPr="007D3FDC" w:rsidRDefault="002F211C" w:rsidP="00704930">
      <w:pPr>
        <w:spacing w:line="240" w:lineRule="auto"/>
        <w:jc w:val="both"/>
        <w:rPr>
          <w:sz w:val="24"/>
          <w:szCs w:val="24"/>
        </w:rPr>
      </w:pPr>
      <w:r>
        <w:rPr>
          <w:b/>
          <w:bCs/>
          <w:sz w:val="24"/>
          <w:szCs w:val="24"/>
        </w:rPr>
        <w:t>33</w:t>
      </w:r>
      <w:r w:rsidR="00AA2996">
        <w:rPr>
          <w:b/>
          <w:bCs/>
          <w:sz w:val="24"/>
          <w:szCs w:val="24"/>
        </w:rPr>
        <w:t>84</w:t>
      </w:r>
      <w:r>
        <w:rPr>
          <w:b/>
          <w:bCs/>
          <w:sz w:val="24"/>
          <w:szCs w:val="24"/>
        </w:rPr>
        <w:t>.1</w:t>
      </w:r>
      <w:r w:rsidR="008C7765">
        <w:rPr>
          <w:b/>
          <w:bCs/>
          <w:sz w:val="24"/>
          <w:szCs w:val="24"/>
        </w:rPr>
        <w:t>4</w:t>
      </w:r>
      <w:r>
        <w:rPr>
          <w:b/>
          <w:bCs/>
          <w:sz w:val="24"/>
          <w:szCs w:val="24"/>
        </w:rPr>
        <w:t>. Accounts</w:t>
      </w:r>
    </w:p>
    <w:p w14:paraId="7E07277F" w14:textId="1737FFF7" w:rsidR="00955A03" w:rsidRDefault="00955A03" w:rsidP="00704930">
      <w:pPr>
        <w:spacing w:line="240" w:lineRule="auto"/>
        <w:jc w:val="both"/>
        <w:rPr>
          <w:sz w:val="24"/>
          <w:szCs w:val="24"/>
        </w:rPr>
      </w:pPr>
      <w:r>
        <w:rPr>
          <w:rFonts w:cstheme="minorHAnsi"/>
          <w:b/>
          <w:bCs/>
          <w:sz w:val="24"/>
          <w:szCs w:val="24"/>
        </w:rPr>
        <w:t xml:space="preserve">        </w:t>
      </w:r>
      <w:r w:rsidR="000B4F4A">
        <w:rPr>
          <w:rFonts w:cstheme="minorHAnsi"/>
          <w:b/>
          <w:bCs/>
          <w:sz w:val="24"/>
          <w:szCs w:val="24"/>
        </w:rPr>
        <w:t xml:space="preserve"> </w:t>
      </w:r>
      <w:r w:rsidR="003167AC">
        <w:rPr>
          <w:rFonts w:cstheme="minorHAnsi"/>
          <w:b/>
          <w:bCs/>
          <w:sz w:val="24"/>
          <w:szCs w:val="24"/>
        </w:rPr>
        <w:t xml:space="preserve"> </w:t>
      </w:r>
      <w:r>
        <w:rPr>
          <w:rFonts w:cstheme="minorHAnsi"/>
          <w:b/>
          <w:bCs/>
          <w:sz w:val="24"/>
          <w:szCs w:val="24"/>
        </w:rPr>
        <w:t xml:space="preserve"> </w:t>
      </w:r>
      <w:r w:rsidR="004E04CF" w:rsidRPr="00B613FA">
        <w:rPr>
          <w:b/>
          <w:bCs/>
          <w:sz w:val="24"/>
          <w:szCs w:val="24"/>
        </w:rPr>
        <w:t>1</w:t>
      </w:r>
      <w:r w:rsidR="008C7765">
        <w:rPr>
          <w:b/>
          <w:bCs/>
          <w:sz w:val="24"/>
          <w:szCs w:val="24"/>
        </w:rPr>
        <w:t>4</w:t>
      </w:r>
      <w:r w:rsidR="004E04CF" w:rsidRPr="00B613FA">
        <w:rPr>
          <w:b/>
          <w:bCs/>
          <w:sz w:val="24"/>
          <w:szCs w:val="24"/>
        </w:rPr>
        <w:t xml:space="preserve">.1 Payments: </w:t>
      </w:r>
      <w:r w:rsidR="004E04CF" w:rsidRPr="00B613FA">
        <w:rPr>
          <w:sz w:val="24"/>
          <w:szCs w:val="24"/>
        </w:rPr>
        <w:t>£</w:t>
      </w:r>
      <w:r w:rsidR="000B0644">
        <w:rPr>
          <w:rFonts w:cstheme="minorHAnsi"/>
          <w:sz w:val="24"/>
          <w:szCs w:val="24"/>
        </w:rPr>
        <w:t>20156.69</w:t>
      </w:r>
    </w:p>
    <w:p w14:paraId="149E7BE0" w14:textId="0EFD6D4B" w:rsidR="00955A03" w:rsidRDefault="00955A03" w:rsidP="00704930">
      <w:pPr>
        <w:spacing w:line="240" w:lineRule="auto"/>
        <w:jc w:val="both"/>
        <w:rPr>
          <w:rFonts w:cstheme="minorHAnsi"/>
          <w:b/>
          <w:bCs/>
          <w:sz w:val="24"/>
          <w:szCs w:val="24"/>
        </w:rPr>
      </w:pPr>
      <w:r>
        <w:rPr>
          <w:sz w:val="24"/>
          <w:szCs w:val="24"/>
        </w:rPr>
        <w:lastRenderedPageBreak/>
        <w:t xml:space="preserve">         </w:t>
      </w:r>
      <w:r w:rsidR="000B4F4A">
        <w:rPr>
          <w:sz w:val="24"/>
          <w:szCs w:val="24"/>
        </w:rPr>
        <w:t xml:space="preserve"> </w:t>
      </w:r>
      <w:r>
        <w:rPr>
          <w:sz w:val="24"/>
          <w:szCs w:val="24"/>
        </w:rPr>
        <w:t xml:space="preserve"> </w:t>
      </w:r>
      <w:r w:rsidR="004E04CF" w:rsidRPr="00B613FA">
        <w:rPr>
          <w:b/>
          <w:bCs/>
          <w:sz w:val="24"/>
          <w:szCs w:val="24"/>
        </w:rPr>
        <w:t>1</w:t>
      </w:r>
      <w:r w:rsidR="008C7765">
        <w:rPr>
          <w:b/>
          <w:bCs/>
          <w:sz w:val="24"/>
          <w:szCs w:val="24"/>
        </w:rPr>
        <w:t>4</w:t>
      </w:r>
      <w:r w:rsidR="004E04CF" w:rsidRPr="00B613FA">
        <w:rPr>
          <w:b/>
          <w:bCs/>
          <w:sz w:val="24"/>
          <w:szCs w:val="24"/>
        </w:rPr>
        <w:t>.</w:t>
      </w:r>
      <w:r w:rsidR="00FA22DE">
        <w:rPr>
          <w:b/>
          <w:bCs/>
          <w:sz w:val="24"/>
          <w:szCs w:val="24"/>
        </w:rPr>
        <w:t>2</w:t>
      </w:r>
      <w:r w:rsidR="004E04CF" w:rsidRPr="00B613FA">
        <w:rPr>
          <w:b/>
          <w:bCs/>
          <w:sz w:val="24"/>
          <w:szCs w:val="24"/>
        </w:rPr>
        <w:t xml:space="preserve"> Receipts: </w:t>
      </w:r>
      <w:r w:rsidR="00B5424F">
        <w:rPr>
          <w:sz w:val="24"/>
          <w:szCs w:val="24"/>
        </w:rPr>
        <w:t>£</w:t>
      </w:r>
    </w:p>
    <w:p w14:paraId="64C94D05" w14:textId="20779E42" w:rsidR="00955A03" w:rsidRDefault="00955A03" w:rsidP="00704930">
      <w:pPr>
        <w:spacing w:line="240" w:lineRule="auto"/>
        <w:jc w:val="both"/>
        <w:rPr>
          <w:b/>
          <w:bCs/>
          <w:sz w:val="24"/>
          <w:szCs w:val="24"/>
        </w:rPr>
      </w:pPr>
      <w:r>
        <w:rPr>
          <w:rFonts w:cstheme="minorHAnsi"/>
          <w:b/>
          <w:bCs/>
          <w:sz w:val="24"/>
          <w:szCs w:val="24"/>
        </w:rPr>
        <w:t xml:space="preserve">          </w:t>
      </w:r>
      <w:r w:rsidR="000B4F4A">
        <w:rPr>
          <w:rFonts w:cstheme="minorHAnsi"/>
          <w:b/>
          <w:bCs/>
          <w:sz w:val="24"/>
          <w:szCs w:val="24"/>
        </w:rPr>
        <w:t xml:space="preserve"> </w:t>
      </w:r>
      <w:r w:rsidR="004E04CF" w:rsidRPr="00B613FA">
        <w:rPr>
          <w:b/>
          <w:bCs/>
          <w:sz w:val="24"/>
          <w:szCs w:val="24"/>
        </w:rPr>
        <w:t>1</w:t>
      </w:r>
      <w:r w:rsidR="008C7765">
        <w:rPr>
          <w:b/>
          <w:bCs/>
          <w:sz w:val="24"/>
          <w:szCs w:val="24"/>
        </w:rPr>
        <w:t>4</w:t>
      </w:r>
      <w:r w:rsidR="00730690">
        <w:rPr>
          <w:b/>
          <w:bCs/>
          <w:sz w:val="24"/>
          <w:szCs w:val="24"/>
        </w:rPr>
        <w:t>.3</w:t>
      </w:r>
      <w:r w:rsidR="004E04CF" w:rsidRPr="00B613FA">
        <w:rPr>
          <w:b/>
          <w:bCs/>
          <w:sz w:val="24"/>
          <w:szCs w:val="24"/>
        </w:rPr>
        <w:t xml:space="preserve"> Cost Centre Report: Circulated</w:t>
      </w:r>
      <w:r w:rsidR="006F2A56">
        <w:rPr>
          <w:b/>
          <w:bCs/>
          <w:sz w:val="24"/>
          <w:szCs w:val="24"/>
        </w:rPr>
        <w:t xml:space="preserve">  </w:t>
      </w:r>
    </w:p>
    <w:p w14:paraId="3B72E209" w14:textId="032C6EB8" w:rsidR="003166C9" w:rsidRPr="002F211C" w:rsidRDefault="00955A03" w:rsidP="00704930">
      <w:pPr>
        <w:spacing w:line="240" w:lineRule="auto"/>
        <w:jc w:val="both"/>
        <w:rPr>
          <w:sz w:val="24"/>
          <w:szCs w:val="24"/>
        </w:rPr>
      </w:pPr>
      <w:r>
        <w:rPr>
          <w:b/>
          <w:bCs/>
          <w:sz w:val="24"/>
          <w:szCs w:val="24"/>
        </w:rPr>
        <w:t xml:space="preserve">         </w:t>
      </w:r>
      <w:r w:rsidR="000B4F4A">
        <w:rPr>
          <w:b/>
          <w:bCs/>
          <w:sz w:val="24"/>
          <w:szCs w:val="24"/>
        </w:rPr>
        <w:t xml:space="preserve"> </w:t>
      </w:r>
      <w:r>
        <w:rPr>
          <w:b/>
          <w:bCs/>
          <w:sz w:val="24"/>
          <w:szCs w:val="24"/>
        </w:rPr>
        <w:t xml:space="preserve"> </w:t>
      </w:r>
      <w:r w:rsidR="004E04CF" w:rsidRPr="00B613FA">
        <w:rPr>
          <w:b/>
          <w:bCs/>
          <w:sz w:val="24"/>
          <w:szCs w:val="24"/>
        </w:rPr>
        <w:t>1</w:t>
      </w:r>
      <w:r w:rsidR="008C7765">
        <w:rPr>
          <w:b/>
          <w:bCs/>
          <w:sz w:val="24"/>
          <w:szCs w:val="24"/>
        </w:rPr>
        <w:t>4</w:t>
      </w:r>
      <w:r w:rsidR="004E04CF" w:rsidRPr="00B613FA">
        <w:rPr>
          <w:b/>
          <w:bCs/>
          <w:sz w:val="24"/>
          <w:szCs w:val="24"/>
        </w:rPr>
        <w:t xml:space="preserve">.4 Transfer of Money </w:t>
      </w:r>
      <w:r w:rsidR="004E04CF" w:rsidRPr="00B613FA">
        <w:rPr>
          <w:sz w:val="24"/>
          <w:szCs w:val="24"/>
        </w:rPr>
        <w:t>£</w:t>
      </w:r>
      <w:r w:rsidR="008C7765">
        <w:rPr>
          <w:sz w:val="24"/>
          <w:szCs w:val="24"/>
        </w:rPr>
        <w:t>20200.00</w:t>
      </w:r>
    </w:p>
    <w:p w14:paraId="61C5DE2D" w14:textId="531F78D4" w:rsidR="00CC7B47" w:rsidRDefault="00955A03" w:rsidP="00704930">
      <w:pPr>
        <w:spacing w:line="240" w:lineRule="auto"/>
        <w:jc w:val="both"/>
        <w:rPr>
          <w:sz w:val="24"/>
          <w:szCs w:val="24"/>
        </w:rPr>
      </w:pPr>
      <w:r>
        <w:rPr>
          <w:sz w:val="24"/>
          <w:szCs w:val="24"/>
        </w:rPr>
        <w:t xml:space="preserve">         </w:t>
      </w:r>
      <w:r w:rsidR="001C43D4">
        <w:rPr>
          <w:sz w:val="24"/>
          <w:szCs w:val="24"/>
        </w:rPr>
        <w:t xml:space="preserve"> </w:t>
      </w:r>
      <w:r>
        <w:rPr>
          <w:sz w:val="24"/>
          <w:szCs w:val="24"/>
        </w:rPr>
        <w:t xml:space="preserve"> </w:t>
      </w:r>
      <w:r w:rsidR="004E04CF" w:rsidRPr="00B613FA">
        <w:rPr>
          <w:b/>
          <w:bCs/>
          <w:sz w:val="24"/>
          <w:szCs w:val="24"/>
        </w:rPr>
        <w:t>1</w:t>
      </w:r>
      <w:r w:rsidR="008C7765">
        <w:rPr>
          <w:b/>
          <w:bCs/>
          <w:sz w:val="24"/>
          <w:szCs w:val="24"/>
        </w:rPr>
        <w:t>4.5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Councillor</w:t>
      </w:r>
      <w:r w:rsidR="008C7765">
        <w:rPr>
          <w:sz w:val="24"/>
          <w:szCs w:val="24"/>
        </w:rPr>
        <w:t xml:space="preserve"> </w:t>
      </w:r>
      <w:r w:rsidR="00703728">
        <w:rPr>
          <w:sz w:val="24"/>
          <w:szCs w:val="24"/>
        </w:rPr>
        <w:t>Chinn</w:t>
      </w:r>
      <w:r w:rsidR="008C7765">
        <w:rPr>
          <w:sz w:val="24"/>
          <w:szCs w:val="24"/>
        </w:rPr>
        <w:t xml:space="preserve">   </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Councillor</w:t>
      </w:r>
      <w:r w:rsidR="00E965EA">
        <w:rPr>
          <w:sz w:val="24"/>
          <w:szCs w:val="24"/>
        </w:rPr>
        <w:t xml:space="preserve"> </w:t>
      </w:r>
      <w:bookmarkStart w:id="0" w:name="_Hlk97715491"/>
      <w:r w:rsidR="00703728">
        <w:rPr>
          <w:sz w:val="24"/>
          <w:szCs w:val="24"/>
        </w:rPr>
        <w:t>Brown</w:t>
      </w:r>
    </w:p>
    <w:tbl>
      <w:tblPr>
        <w:tblStyle w:val="TableGrid"/>
        <w:tblW w:w="0" w:type="auto"/>
        <w:tblInd w:w="-5" w:type="dxa"/>
        <w:tblLook w:val="04A0" w:firstRow="1" w:lastRow="0" w:firstColumn="1" w:lastColumn="0" w:noHBand="0" w:noVBand="1"/>
      </w:tblPr>
      <w:tblGrid>
        <w:gridCol w:w="1246"/>
        <w:gridCol w:w="2063"/>
        <w:gridCol w:w="2840"/>
        <w:gridCol w:w="1129"/>
        <w:gridCol w:w="1007"/>
        <w:gridCol w:w="1246"/>
        <w:gridCol w:w="930"/>
      </w:tblGrid>
      <w:tr w:rsidR="000B0644" w:rsidRPr="005775E7" w14:paraId="76FE48C0" w14:textId="77777777" w:rsidTr="00802404">
        <w:tc>
          <w:tcPr>
            <w:tcW w:w="1276" w:type="dxa"/>
          </w:tcPr>
          <w:p w14:paraId="0C631186" w14:textId="77777777" w:rsidR="000B0644" w:rsidRPr="005775E7" w:rsidRDefault="000B0644" w:rsidP="00704930">
            <w:pPr>
              <w:pStyle w:val="ListParagraph"/>
              <w:ind w:left="0"/>
              <w:jc w:val="both"/>
              <w:rPr>
                <w:rFonts w:cstheme="minorHAnsi"/>
                <w:sz w:val="24"/>
                <w:szCs w:val="24"/>
              </w:rPr>
            </w:pPr>
            <w:bookmarkStart w:id="1" w:name="_Hlk109305697"/>
            <w:bookmarkEnd w:id="0"/>
            <w:r>
              <w:rPr>
                <w:rFonts w:cstheme="minorHAnsi"/>
                <w:sz w:val="24"/>
                <w:szCs w:val="24"/>
              </w:rPr>
              <w:t>Item</w:t>
            </w:r>
          </w:p>
        </w:tc>
        <w:tc>
          <w:tcPr>
            <w:tcW w:w="2126" w:type="dxa"/>
          </w:tcPr>
          <w:p w14:paraId="4FA3FCB9" w14:textId="77777777" w:rsidR="000B0644" w:rsidRPr="005775E7" w:rsidRDefault="000B0644" w:rsidP="00704930">
            <w:pPr>
              <w:pStyle w:val="ListParagraph"/>
              <w:ind w:left="0"/>
              <w:jc w:val="both"/>
              <w:rPr>
                <w:rFonts w:cstheme="minorHAnsi"/>
                <w:sz w:val="24"/>
                <w:szCs w:val="24"/>
              </w:rPr>
            </w:pPr>
            <w:r w:rsidRPr="005775E7">
              <w:rPr>
                <w:rFonts w:cstheme="minorHAnsi"/>
                <w:sz w:val="24"/>
                <w:szCs w:val="24"/>
              </w:rPr>
              <w:t>Name</w:t>
            </w:r>
          </w:p>
        </w:tc>
        <w:tc>
          <w:tcPr>
            <w:tcW w:w="2922" w:type="dxa"/>
          </w:tcPr>
          <w:p w14:paraId="61232424" w14:textId="77777777" w:rsidR="000B0644" w:rsidRPr="005775E7" w:rsidRDefault="000B0644" w:rsidP="00704930">
            <w:pPr>
              <w:pStyle w:val="ListParagraph"/>
              <w:ind w:left="0"/>
              <w:jc w:val="both"/>
              <w:rPr>
                <w:rFonts w:cstheme="minorHAnsi"/>
                <w:sz w:val="24"/>
                <w:szCs w:val="24"/>
              </w:rPr>
            </w:pPr>
            <w:r w:rsidRPr="005775E7">
              <w:rPr>
                <w:rFonts w:cstheme="minorHAnsi"/>
                <w:sz w:val="24"/>
                <w:szCs w:val="24"/>
              </w:rPr>
              <w:t>Description</w:t>
            </w:r>
          </w:p>
        </w:tc>
        <w:tc>
          <w:tcPr>
            <w:tcW w:w="1052" w:type="dxa"/>
          </w:tcPr>
          <w:p w14:paraId="1C2E583D" w14:textId="77777777" w:rsidR="000B0644" w:rsidRPr="005775E7" w:rsidRDefault="000B0644" w:rsidP="00704930">
            <w:pPr>
              <w:pStyle w:val="ListParagraph"/>
              <w:ind w:left="0"/>
              <w:jc w:val="both"/>
              <w:rPr>
                <w:rFonts w:cstheme="minorHAnsi"/>
                <w:sz w:val="24"/>
                <w:szCs w:val="24"/>
              </w:rPr>
            </w:pPr>
            <w:r w:rsidRPr="005775E7">
              <w:rPr>
                <w:rFonts w:cstheme="minorHAnsi"/>
                <w:sz w:val="24"/>
                <w:szCs w:val="24"/>
              </w:rPr>
              <w:t>Net</w:t>
            </w:r>
          </w:p>
        </w:tc>
        <w:tc>
          <w:tcPr>
            <w:tcW w:w="885" w:type="dxa"/>
          </w:tcPr>
          <w:p w14:paraId="38FBE9DD" w14:textId="77777777" w:rsidR="000B0644" w:rsidRPr="005775E7" w:rsidRDefault="000B0644" w:rsidP="00704930">
            <w:pPr>
              <w:pStyle w:val="ListParagraph"/>
              <w:ind w:left="0"/>
              <w:jc w:val="both"/>
              <w:rPr>
                <w:rFonts w:cstheme="minorHAnsi"/>
                <w:sz w:val="24"/>
                <w:szCs w:val="24"/>
              </w:rPr>
            </w:pPr>
            <w:r w:rsidRPr="005775E7">
              <w:rPr>
                <w:rFonts w:cstheme="minorHAnsi"/>
                <w:sz w:val="24"/>
                <w:szCs w:val="24"/>
              </w:rPr>
              <w:t>Vat</w:t>
            </w:r>
          </w:p>
        </w:tc>
        <w:tc>
          <w:tcPr>
            <w:tcW w:w="1254" w:type="dxa"/>
          </w:tcPr>
          <w:p w14:paraId="334784A0" w14:textId="77777777" w:rsidR="000B0644" w:rsidRPr="005775E7" w:rsidRDefault="000B0644" w:rsidP="00704930">
            <w:pPr>
              <w:pStyle w:val="ListParagraph"/>
              <w:ind w:left="0"/>
              <w:jc w:val="both"/>
              <w:rPr>
                <w:rFonts w:cstheme="minorHAnsi"/>
                <w:b/>
                <w:bCs/>
                <w:sz w:val="24"/>
                <w:szCs w:val="24"/>
              </w:rPr>
            </w:pPr>
            <w:r w:rsidRPr="005775E7">
              <w:rPr>
                <w:rFonts w:cstheme="minorHAnsi"/>
                <w:sz w:val="24"/>
                <w:szCs w:val="24"/>
              </w:rPr>
              <w:t>Total</w:t>
            </w:r>
          </w:p>
        </w:tc>
        <w:tc>
          <w:tcPr>
            <w:tcW w:w="946" w:type="dxa"/>
          </w:tcPr>
          <w:p w14:paraId="59B7B096" w14:textId="77777777" w:rsidR="000B0644" w:rsidRPr="005775E7" w:rsidRDefault="000B0644" w:rsidP="00704930">
            <w:pPr>
              <w:pStyle w:val="ListParagraph"/>
              <w:ind w:left="0"/>
              <w:jc w:val="both"/>
              <w:rPr>
                <w:rFonts w:cstheme="minorHAnsi"/>
                <w:sz w:val="24"/>
                <w:szCs w:val="24"/>
              </w:rPr>
            </w:pPr>
            <w:r>
              <w:rPr>
                <w:rFonts w:cstheme="minorHAnsi"/>
                <w:sz w:val="24"/>
                <w:szCs w:val="24"/>
              </w:rPr>
              <w:t>Auth</w:t>
            </w:r>
          </w:p>
        </w:tc>
      </w:tr>
      <w:tr w:rsidR="000B0644" w:rsidRPr="005775E7" w14:paraId="72A90BFA" w14:textId="77777777" w:rsidTr="00802404">
        <w:tc>
          <w:tcPr>
            <w:tcW w:w="1276" w:type="dxa"/>
          </w:tcPr>
          <w:p w14:paraId="1439DAEC" w14:textId="77777777" w:rsidR="000B0644" w:rsidRDefault="000B0644" w:rsidP="00704930">
            <w:pPr>
              <w:pStyle w:val="ListParagraph"/>
              <w:ind w:left="0"/>
              <w:jc w:val="both"/>
              <w:rPr>
                <w:rFonts w:cstheme="minorHAnsi"/>
                <w:sz w:val="24"/>
                <w:szCs w:val="24"/>
              </w:rPr>
            </w:pPr>
            <w:r>
              <w:rPr>
                <w:rFonts w:cstheme="minorHAnsi"/>
                <w:sz w:val="24"/>
                <w:szCs w:val="24"/>
              </w:rPr>
              <w:t>Sept 1</w:t>
            </w:r>
          </w:p>
        </w:tc>
        <w:tc>
          <w:tcPr>
            <w:tcW w:w="2126" w:type="dxa"/>
          </w:tcPr>
          <w:p w14:paraId="0A905C3D" w14:textId="77777777" w:rsidR="000B0644" w:rsidRPr="005775E7" w:rsidRDefault="000B0644" w:rsidP="00704930">
            <w:pPr>
              <w:pStyle w:val="ListParagraph"/>
              <w:ind w:left="0"/>
              <w:jc w:val="both"/>
              <w:rPr>
                <w:rFonts w:cstheme="minorHAnsi"/>
                <w:sz w:val="24"/>
                <w:szCs w:val="24"/>
              </w:rPr>
            </w:pPr>
            <w:r>
              <w:rPr>
                <w:rFonts w:cstheme="minorHAnsi"/>
                <w:sz w:val="24"/>
                <w:szCs w:val="24"/>
              </w:rPr>
              <w:t>Northern Ground Care Ltd</w:t>
            </w:r>
          </w:p>
        </w:tc>
        <w:tc>
          <w:tcPr>
            <w:tcW w:w="2922" w:type="dxa"/>
          </w:tcPr>
          <w:p w14:paraId="5F2F5518" w14:textId="77777777" w:rsidR="000B0644" w:rsidRPr="005775E7" w:rsidRDefault="000B0644" w:rsidP="00704930">
            <w:pPr>
              <w:pStyle w:val="ListParagraph"/>
              <w:ind w:left="0"/>
              <w:jc w:val="both"/>
              <w:rPr>
                <w:rFonts w:cstheme="minorHAnsi"/>
                <w:sz w:val="24"/>
                <w:szCs w:val="24"/>
              </w:rPr>
            </w:pPr>
            <w:r>
              <w:rPr>
                <w:rFonts w:cstheme="minorHAnsi"/>
                <w:sz w:val="24"/>
                <w:szCs w:val="24"/>
              </w:rPr>
              <w:t>Repair car park gates at playing fields</w:t>
            </w:r>
          </w:p>
        </w:tc>
        <w:tc>
          <w:tcPr>
            <w:tcW w:w="1052" w:type="dxa"/>
          </w:tcPr>
          <w:p w14:paraId="35E057C1" w14:textId="77777777" w:rsidR="000B0644" w:rsidRPr="005775E7" w:rsidRDefault="000B0644" w:rsidP="00704930">
            <w:pPr>
              <w:pStyle w:val="ListParagraph"/>
              <w:ind w:left="0"/>
              <w:jc w:val="both"/>
              <w:rPr>
                <w:rFonts w:cstheme="minorHAnsi"/>
                <w:sz w:val="24"/>
                <w:szCs w:val="24"/>
              </w:rPr>
            </w:pPr>
            <w:r>
              <w:rPr>
                <w:rFonts w:cstheme="minorHAnsi"/>
                <w:sz w:val="24"/>
                <w:szCs w:val="24"/>
              </w:rPr>
              <w:t>800.00</w:t>
            </w:r>
          </w:p>
        </w:tc>
        <w:tc>
          <w:tcPr>
            <w:tcW w:w="885" w:type="dxa"/>
          </w:tcPr>
          <w:p w14:paraId="7A935F60" w14:textId="77777777" w:rsidR="000B0644" w:rsidRPr="005775E7" w:rsidRDefault="000B0644" w:rsidP="00704930">
            <w:pPr>
              <w:pStyle w:val="ListParagraph"/>
              <w:ind w:left="0"/>
              <w:jc w:val="both"/>
              <w:rPr>
                <w:rFonts w:cstheme="minorHAnsi"/>
                <w:sz w:val="24"/>
                <w:szCs w:val="24"/>
              </w:rPr>
            </w:pPr>
            <w:r>
              <w:rPr>
                <w:rFonts w:cstheme="minorHAnsi"/>
                <w:sz w:val="24"/>
                <w:szCs w:val="24"/>
              </w:rPr>
              <w:t>160.00</w:t>
            </w:r>
          </w:p>
        </w:tc>
        <w:tc>
          <w:tcPr>
            <w:tcW w:w="1254" w:type="dxa"/>
          </w:tcPr>
          <w:p w14:paraId="02BEE508" w14:textId="77777777" w:rsidR="000B0644" w:rsidRPr="005775E7" w:rsidRDefault="000B0644" w:rsidP="00704930">
            <w:pPr>
              <w:pStyle w:val="ListParagraph"/>
              <w:ind w:left="0"/>
              <w:jc w:val="both"/>
              <w:rPr>
                <w:rFonts w:cstheme="minorHAnsi"/>
                <w:sz w:val="24"/>
                <w:szCs w:val="24"/>
              </w:rPr>
            </w:pPr>
            <w:r>
              <w:rPr>
                <w:rFonts w:cstheme="minorHAnsi"/>
                <w:sz w:val="24"/>
                <w:szCs w:val="24"/>
              </w:rPr>
              <w:t>960.00</w:t>
            </w:r>
          </w:p>
        </w:tc>
        <w:tc>
          <w:tcPr>
            <w:tcW w:w="946" w:type="dxa"/>
          </w:tcPr>
          <w:p w14:paraId="706520D2" w14:textId="77777777" w:rsidR="000B0644" w:rsidRDefault="000B0644" w:rsidP="00704930">
            <w:pPr>
              <w:pStyle w:val="ListParagraph"/>
              <w:ind w:left="0"/>
              <w:jc w:val="both"/>
              <w:rPr>
                <w:rFonts w:cstheme="minorHAnsi"/>
                <w:sz w:val="24"/>
                <w:szCs w:val="24"/>
              </w:rPr>
            </w:pPr>
            <w:r>
              <w:rPr>
                <w:rFonts w:cstheme="minorHAnsi"/>
                <w:sz w:val="24"/>
                <w:szCs w:val="24"/>
              </w:rPr>
              <w:t>DS</w:t>
            </w:r>
          </w:p>
        </w:tc>
      </w:tr>
      <w:tr w:rsidR="000B0644" w:rsidRPr="005775E7" w14:paraId="44FCF80A" w14:textId="77777777" w:rsidTr="00802404">
        <w:tc>
          <w:tcPr>
            <w:tcW w:w="1276" w:type="dxa"/>
          </w:tcPr>
          <w:p w14:paraId="5A3D781F" w14:textId="77777777" w:rsidR="000B0644" w:rsidRDefault="000B0644" w:rsidP="00704930">
            <w:pPr>
              <w:pStyle w:val="ListParagraph"/>
              <w:ind w:left="0"/>
              <w:jc w:val="both"/>
              <w:rPr>
                <w:rFonts w:cstheme="minorHAnsi"/>
                <w:sz w:val="24"/>
                <w:szCs w:val="24"/>
              </w:rPr>
            </w:pPr>
            <w:r>
              <w:rPr>
                <w:rFonts w:cstheme="minorHAnsi"/>
                <w:sz w:val="24"/>
                <w:szCs w:val="24"/>
              </w:rPr>
              <w:t>Sept 2</w:t>
            </w:r>
          </w:p>
        </w:tc>
        <w:tc>
          <w:tcPr>
            <w:tcW w:w="2126" w:type="dxa"/>
          </w:tcPr>
          <w:p w14:paraId="0336124F" w14:textId="77777777" w:rsidR="000B0644" w:rsidRPr="005775E7" w:rsidRDefault="000B0644" w:rsidP="00704930">
            <w:pPr>
              <w:pStyle w:val="ListParagraph"/>
              <w:ind w:left="0"/>
              <w:jc w:val="both"/>
              <w:rPr>
                <w:rFonts w:cstheme="minorHAnsi"/>
                <w:sz w:val="24"/>
                <w:szCs w:val="24"/>
              </w:rPr>
            </w:pPr>
            <w:r>
              <w:rPr>
                <w:rFonts w:cstheme="minorHAnsi"/>
                <w:sz w:val="24"/>
                <w:szCs w:val="24"/>
              </w:rPr>
              <w:t>Clerk</w:t>
            </w:r>
          </w:p>
        </w:tc>
        <w:tc>
          <w:tcPr>
            <w:tcW w:w="2922" w:type="dxa"/>
          </w:tcPr>
          <w:p w14:paraId="4C691A65" w14:textId="77777777" w:rsidR="000B0644" w:rsidRPr="005775E7" w:rsidRDefault="000B0644" w:rsidP="00704930">
            <w:pPr>
              <w:pStyle w:val="ListParagraph"/>
              <w:ind w:left="0"/>
              <w:jc w:val="both"/>
              <w:rPr>
                <w:rFonts w:cstheme="minorHAnsi"/>
                <w:sz w:val="24"/>
                <w:szCs w:val="24"/>
              </w:rPr>
            </w:pPr>
            <w:r>
              <w:rPr>
                <w:rFonts w:cstheme="minorHAnsi"/>
                <w:sz w:val="24"/>
                <w:szCs w:val="24"/>
              </w:rPr>
              <w:t>Misc. Expenses</w:t>
            </w:r>
          </w:p>
        </w:tc>
        <w:tc>
          <w:tcPr>
            <w:tcW w:w="1052" w:type="dxa"/>
          </w:tcPr>
          <w:p w14:paraId="77266949" w14:textId="77777777" w:rsidR="000B0644" w:rsidRPr="005775E7" w:rsidRDefault="000B0644" w:rsidP="00704930">
            <w:pPr>
              <w:pStyle w:val="ListParagraph"/>
              <w:ind w:left="0"/>
              <w:jc w:val="both"/>
              <w:rPr>
                <w:rFonts w:cstheme="minorHAnsi"/>
                <w:sz w:val="24"/>
                <w:szCs w:val="24"/>
              </w:rPr>
            </w:pPr>
            <w:r>
              <w:rPr>
                <w:rFonts w:cstheme="minorHAnsi"/>
                <w:sz w:val="24"/>
                <w:szCs w:val="24"/>
              </w:rPr>
              <w:t>25.19</w:t>
            </w:r>
          </w:p>
        </w:tc>
        <w:tc>
          <w:tcPr>
            <w:tcW w:w="885" w:type="dxa"/>
          </w:tcPr>
          <w:p w14:paraId="17A20923" w14:textId="77777777" w:rsidR="000B0644" w:rsidRPr="005775E7" w:rsidRDefault="000B0644" w:rsidP="00704930">
            <w:pPr>
              <w:pStyle w:val="ListParagraph"/>
              <w:ind w:left="0"/>
              <w:jc w:val="both"/>
              <w:rPr>
                <w:rFonts w:cstheme="minorHAnsi"/>
                <w:sz w:val="24"/>
                <w:szCs w:val="24"/>
              </w:rPr>
            </w:pPr>
          </w:p>
        </w:tc>
        <w:tc>
          <w:tcPr>
            <w:tcW w:w="1254" w:type="dxa"/>
          </w:tcPr>
          <w:p w14:paraId="3E4541AE" w14:textId="77777777" w:rsidR="000B0644" w:rsidRPr="005775E7" w:rsidRDefault="000B0644" w:rsidP="00704930">
            <w:pPr>
              <w:pStyle w:val="ListParagraph"/>
              <w:ind w:left="0"/>
              <w:jc w:val="both"/>
              <w:rPr>
                <w:rFonts w:cstheme="minorHAnsi"/>
                <w:sz w:val="24"/>
                <w:szCs w:val="24"/>
              </w:rPr>
            </w:pPr>
            <w:r>
              <w:rPr>
                <w:rFonts w:cstheme="minorHAnsi"/>
                <w:sz w:val="24"/>
                <w:szCs w:val="24"/>
              </w:rPr>
              <w:t>25.19</w:t>
            </w:r>
          </w:p>
        </w:tc>
        <w:tc>
          <w:tcPr>
            <w:tcW w:w="946" w:type="dxa"/>
          </w:tcPr>
          <w:p w14:paraId="01F5925F" w14:textId="038EC753" w:rsidR="000B0644" w:rsidRDefault="00E4628C" w:rsidP="00704930">
            <w:pPr>
              <w:pStyle w:val="ListParagraph"/>
              <w:ind w:left="0"/>
              <w:jc w:val="both"/>
              <w:rPr>
                <w:rFonts w:cstheme="minorHAnsi"/>
                <w:sz w:val="24"/>
                <w:szCs w:val="24"/>
              </w:rPr>
            </w:pPr>
            <w:r>
              <w:rPr>
                <w:rFonts w:cstheme="minorHAnsi"/>
                <w:sz w:val="24"/>
                <w:szCs w:val="24"/>
              </w:rPr>
              <w:t>DS</w:t>
            </w:r>
          </w:p>
        </w:tc>
      </w:tr>
      <w:tr w:rsidR="000B0644" w:rsidRPr="005775E7" w14:paraId="70798D36" w14:textId="77777777" w:rsidTr="00802404">
        <w:tc>
          <w:tcPr>
            <w:tcW w:w="1276" w:type="dxa"/>
          </w:tcPr>
          <w:p w14:paraId="37C473F3" w14:textId="77777777" w:rsidR="000B0644" w:rsidRDefault="000B0644" w:rsidP="00704930">
            <w:pPr>
              <w:pStyle w:val="ListParagraph"/>
              <w:ind w:left="0"/>
              <w:jc w:val="both"/>
              <w:rPr>
                <w:rFonts w:cstheme="minorHAnsi"/>
                <w:sz w:val="24"/>
                <w:szCs w:val="24"/>
              </w:rPr>
            </w:pPr>
            <w:r>
              <w:rPr>
                <w:rFonts w:cstheme="minorHAnsi"/>
                <w:sz w:val="24"/>
                <w:szCs w:val="24"/>
              </w:rPr>
              <w:t>Sept 3</w:t>
            </w:r>
          </w:p>
        </w:tc>
        <w:tc>
          <w:tcPr>
            <w:tcW w:w="2126" w:type="dxa"/>
          </w:tcPr>
          <w:p w14:paraId="06A0F35E" w14:textId="77777777" w:rsidR="000B0644" w:rsidRPr="005775E7" w:rsidRDefault="000B0644" w:rsidP="00704930">
            <w:pPr>
              <w:pStyle w:val="ListParagraph"/>
              <w:ind w:left="0"/>
              <w:jc w:val="both"/>
              <w:rPr>
                <w:rFonts w:cstheme="minorHAnsi"/>
                <w:sz w:val="24"/>
                <w:szCs w:val="24"/>
              </w:rPr>
            </w:pPr>
            <w:r>
              <w:rPr>
                <w:rFonts w:cstheme="minorHAnsi"/>
                <w:sz w:val="24"/>
                <w:szCs w:val="24"/>
              </w:rPr>
              <w:t>HAGS</w:t>
            </w:r>
          </w:p>
        </w:tc>
        <w:tc>
          <w:tcPr>
            <w:tcW w:w="2922" w:type="dxa"/>
          </w:tcPr>
          <w:p w14:paraId="67A51891" w14:textId="77777777" w:rsidR="000B0644" w:rsidRPr="005775E7" w:rsidRDefault="000B0644" w:rsidP="00704930">
            <w:pPr>
              <w:pStyle w:val="ListParagraph"/>
              <w:ind w:left="0"/>
              <w:jc w:val="both"/>
              <w:rPr>
                <w:rFonts w:cstheme="minorHAnsi"/>
                <w:sz w:val="24"/>
                <w:szCs w:val="24"/>
              </w:rPr>
            </w:pPr>
            <w:r>
              <w:rPr>
                <w:rFonts w:cstheme="minorHAnsi"/>
                <w:sz w:val="24"/>
                <w:szCs w:val="24"/>
              </w:rPr>
              <w:t>Contribution for James Reckitt play area refurbishment</w:t>
            </w:r>
          </w:p>
        </w:tc>
        <w:tc>
          <w:tcPr>
            <w:tcW w:w="1052" w:type="dxa"/>
          </w:tcPr>
          <w:p w14:paraId="43AC4E17" w14:textId="77777777" w:rsidR="000B0644" w:rsidRPr="005775E7" w:rsidRDefault="000B0644" w:rsidP="00704930">
            <w:pPr>
              <w:pStyle w:val="ListParagraph"/>
              <w:ind w:left="0"/>
              <w:jc w:val="both"/>
              <w:rPr>
                <w:rFonts w:cstheme="minorHAnsi"/>
                <w:sz w:val="24"/>
                <w:szCs w:val="24"/>
              </w:rPr>
            </w:pPr>
            <w:r>
              <w:rPr>
                <w:rFonts w:cstheme="minorHAnsi"/>
                <w:sz w:val="24"/>
                <w:szCs w:val="24"/>
              </w:rPr>
              <w:t>4166.67</w:t>
            </w:r>
          </w:p>
        </w:tc>
        <w:tc>
          <w:tcPr>
            <w:tcW w:w="885" w:type="dxa"/>
          </w:tcPr>
          <w:p w14:paraId="443C92E9" w14:textId="77777777" w:rsidR="000B0644" w:rsidRPr="005775E7" w:rsidRDefault="000B0644" w:rsidP="00704930">
            <w:pPr>
              <w:pStyle w:val="ListParagraph"/>
              <w:ind w:left="0"/>
              <w:jc w:val="both"/>
              <w:rPr>
                <w:rFonts w:cstheme="minorHAnsi"/>
                <w:sz w:val="24"/>
                <w:szCs w:val="24"/>
              </w:rPr>
            </w:pPr>
            <w:r>
              <w:rPr>
                <w:rFonts w:cstheme="minorHAnsi"/>
                <w:sz w:val="24"/>
                <w:szCs w:val="24"/>
              </w:rPr>
              <w:t>833.33</w:t>
            </w:r>
          </w:p>
        </w:tc>
        <w:tc>
          <w:tcPr>
            <w:tcW w:w="1254" w:type="dxa"/>
          </w:tcPr>
          <w:p w14:paraId="62DCC437" w14:textId="77777777" w:rsidR="000B0644" w:rsidRPr="005775E7" w:rsidRDefault="000B0644" w:rsidP="00704930">
            <w:pPr>
              <w:pStyle w:val="ListParagraph"/>
              <w:ind w:left="0"/>
              <w:jc w:val="both"/>
              <w:rPr>
                <w:rFonts w:cstheme="minorHAnsi"/>
                <w:sz w:val="24"/>
                <w:szCs w:val="24"/>
              </w:rPr>
            </w:pPr>
            <w:r>
              <w:rPr>
                <w:rFonts w:cstheme="minorHAnsi"/>
                <w:sz w:val="24"/>
                <w:szCs w:val="24"/>
              </w:rPr>
              <w:t>5000.00</w:t>
            </w:r>
          </w:p>
        </w:tc>
        <w:tc>
          <w:tcPr>
            <w:tcW w:w="946" w:type="dxa"/>
          </w:tcPr>
          <w:p w14:paraId="4A606E70" w14:textId="5CE817DD" w:rsidR="000B0644" w:rsidRDefault="00E4628C" w:rsidP="00704930">
            <w:pPr>
              <w:pStyle w:val="ListParagraph"/>
              <w:ind w:left="0"/>
              <w:jc w:val="both"/>
              <w:rPr>
                <w:rFonts w:cstheme="minorHAnsi"/>
                <w:sz w:val="24"/>
                <w:szCs w:val="24"/>
              </w:rPr>
            </w:pPr>
            <w:r>
              <w:rPr>
                <w:rFonts w:cstheme="minorHAnsi"/>
                <w:sz w:val="24"/>
                <w:szCs w:val="24"/>
              </w:rPr>
              <w:t>DS</w:t>
            </w:r>
          </w:p>
        </w:tc>
      </w:tr>
      <w:tr w:rsidR="000B0644" w:rsidRPr="005775E7" w14:paraId="3250145E" w14:textId="77777777" w:rsidTr="00802404">
        <w:tc>
          <w:tcPr>
            <w:tcW w:w="1276" w:type="dxa"/>
          </w:tcPr>
          <w:p w14:paraId="022B383F" w14:textId="77777777" w:rsidR="000B0644" w:rsidRDefault="000B0644" w:rsidP="00704930">
            <w:pPr>
              <w:pStyle w:val="ListParagraph"/>
              <w:ind w:left="0"/>
              <w:jc w:val="both"/>
              <w:rPr>
                <w:rFonts w:cstheme="minorHAnsi"/>
                <w:sz w:val="24"/>
                <w:szCs w:val="24"/>
              </w:rPr>
            </w:pPr>
            <w:r>
              <w:rPr>
                <w:rFonts w:cstheme="minorHAnsi"/>
                <w:sz w:val="24"/>
                <w:szCs w:val="24"/>
              </w:rPr>
              <w:t>Sept 4</w:t>
            </w:r>
          </w:p>
        </w:tc>
        <w:tc>
          <w:tcPr>
            <w:tcW w:w="2126" w:type="dxa"/>
          </w:tcPr>
          <w:p w14:paraId="4F198474" w14:textId="77777777" w:rsidR="000B0644" w:rsidRDefault="000B0644" w:rsidP="00704930">
            <w:pPr>
              <w:pStyle w:val="ListParagraph"/>
              <w:ind w:left="0"/>
              <w:jc w:val="both"/>
              <w:rPr>
                <w:rFonts w:cstheme="minorHAnsi"/>
                <w:sz w:val="24"/>
                <w:szCs w:val="24"/>
              </w:rPr>
            </w:pPr>
            <w:r>
              <w:rPr>
                <w:rFonts w:cstheme="minorHAnsi"/>
                <w:sz w:val="24"/>
                <w:szCs w:val="24"/>
              </w:rPr>
              <w:t>Rollits Solicitors</w:t>
            </w:r>
          </w:p>
        </w:tc>
        <w:tc>
          <w:tcPr>
            <w:tcW w:w="2922" w:type="dxa"/>
          </w:tcPr>
          <w:p w14:paraId="20FB3F7F" w14:textId="77777777" w:rsidR="000B0644" w:rsidRDefault="000B0644" w:rsidP="00704930">
            <w:pPr>
              <w:pStyle w:val="ListParagraph"/>
              <w:ind w:left="0"/>
              <w:jc w:val="both"/>
              <w:rPr>
                <w:rFonts w:cstheme="minorHAnsi"/>
                <w:sz w:val="24"/>
                <w:szCs w:val="24"/>
              </w:rPr>
            </w:pPr>
            <w:r>
              <w:rPr>
                <w:rFonts w:cstheme="minorHAnsi"/>
                <w:sz w:val="24"/>
                <w:szCs w:val="24"/>
              </w:rPr>
              <w:t>Legal Services for new car park at the playing fields</w:t>
            </w:r>
          </w:p>
        </w:tc>
        <w:tc>
          <w:tcPr>
            <w:tcW w:w="1052" w:type="dxa"/>
          </w:tcPr>
          <w:p w14:paraId="61BF9E16" w14:textId="77777777" w:rsidR="000B0644" w:rsidRDefault="000B0644" w:rsidP="00704930">
            <w:pPr>
              <w:pStyle w:val="ListParagraph"/>
              <w:ind w:left="0"/>
              <w:jc w:val="both"/>
              <w:rPr>
                <w:rFonts w:cstheme="minorHAnsi"/>
                <w:sz w:val="24"/>
                <w:szCs w:val="24"/>
              </w:rPr>
            </w:pPr>
            <w:r>
              <w:rPr>
                <w:rFonts w:cstheme="minorHAnsi"/>
                <w:sz w:val="24"/>
                <w:szCs w:val="24"/>
              </w:rPr>
              <w:t>713.00</w:t>
            </w:r>
          </w:p>
        </w:tc>
        <w:tc>
          <w:tcPr>
            <w:tcW w:w="885" w:type="dxa"/>
          </w:tcPr>
          <w:p w14:paraId="0F209F9E" w14:textId="77777777" w:rsidR="000B0644" w:rsidRDefault="000B0644" w:rsidP="00704930">
            <w:pPr>
              <w:pStyle w:val="ListParagraph"/>
              <w:ind w:left="0"/>
              <w:jc w:val="both"/>
              <w:rPr>
                <w:rFonts w:cstheme="minorHAnsi"/>
                <w:sz w:val="24"/>
                <w:szCs w:val="24"/>
              </w:rPr>
            </w:pPr>
            <w:r>
              <w:rPr>
                <w:rFonts w:cstheme="minorHAnsi"/>
                <w:sz w:val="24"/>
                <w:szCs w:val="24"/>
              </w:rPr>
              <w:t>129.00</w:t>
            </w:r>
          </w:p>
        </w:tc>
        <w:tc>
          <w:tcPr>
            <w:tcW w:w="1254" w:type="dxa"/>
          </w:tcPr>
          <w:p w14:paraId="719819E8" w14:textId="77777777" w:rsidR="000B0644" w:rsidRDefault="000B0644" w:rsidP="00704930">
            <w:pPr>
              <w:pStyle w:val="ListParagraph"/>
              <w:ind w:left="0"/>
              <w:jc w:val="both"/>
              <w:rPr>
                <w:rFonts w:cstheme="minorHAnsi"/>
                <w:sz w:val="24"/>
                <w:szCs w:val="24"/>
              </w:rPr>
            </w:pPr>
            <w:r>
              <w:rPr>
                <w:rFonts w:cstheme="minorHAnsi"/>
                <w:sz w:val="24"/>
                <w:szCs w:val="24"/>
              </w:rPr>
              <w:t>842.00</w:t>
            </w:r>
          </w:p>
        </w:tc>
        <w:tc>
          <w:tcPr>
            <w:tcW w:w="946" w:type="dxa"/>
          </w:tcPr>
          <w:p w14:paraId="7326CB3F" w14:textId="4464A64B" w:rsidR="000B0644" w:rsidRDefault="00E4628C" w:rsidP="00704930">
            <w:pPr>
              <w:pStyle w:val="ListParagraph"/>
              <w:ind w:left="0"/>
              <w:jc w:val="both"/>
              <w:rPr>
                <w:rFonts w:cstheme="minorHAnsi"/>
                <w:sz w:val="24"/>
                <w:szCs w:val="24"/>
              </w:rPr>
            </w:pPr>
            <w:r>
              <w:rPr>
                <w:rFonts w:cstheme="minorHAnsi"/>
                <w:sz w:val="24"/>
                <w:szCs w:val="24"/>
              </w:rPr>
              <w:t>DS</w:t>
            </w:r>
          </w:p>
        </w:tc>
      </w:tr>
      <w:tr w:rsidR="000B0644" w:rsidRPr="005775E7" w14:paraId="5777CDFC" w14:textId="77777777" w:rsidTr="00802404">
        <w:tc>
          <w:tcPr>
            <w:tcW w:w="1276" w:type="dxa"/>
          </w:tcPr>
          <w:p w14:paraId="452A23F4" w14:textId="77777777" w:rsidR="000B0644" w:rsidRDefault="000B0644" w:rsidP="00704930">
            <w:pPr>
              <w:pStyle w:val="ListParagraph"/>
              <w:ind w:left="0"/>
              <w:jc w:val="both"/>
              <w:rPr>
                <w:rFonts w:cstheme="minorHAnsi"/>
                <w:sz w:val="24"/>
                <w:szCs w:val="24"/>
              </w:rPr>
            </w:pPr>
            <w:r>
              <w:rPr>
                <w:rFonts w:cstheme="minorHAnsi"/>
                <w:sz w:val="24"/>
                <w:szCs w:val="24"/>
              </w:rPr>
              <w:t>Sept 5</w:t>
            </w:r>
          </w:p>
        </w:tc>
        <w:tc>
          <w:tcPr>
            <w:tcW w:w="2126" w:type="dxa"/>
          </w:tcPr>
          <w:p w14:paraId="7CB21E41" w14:textId="77777777" w:rsidR="000B0644" w:rsidRDefault="000B0644" w:rsidP="00704930">
            <w:pPr>
              <w:pStyle w:val="ListParagraph"/>
              <w:ind w:left="0"/>
              <w:jc w:val="both"/>
              <w:rPr>
                <w:rFonts w:cstheme="minorHAnsi"/>
                <w:sz w:val="24"/>
                <w:szCs w:val="24"/>
              </w:rPr>
            </w:pPr>
            <w:r>
              <w:rPr>
                <w:rFonts w:cstheme="minorHAnsi"/>
                <w:sz w:val="24"/>
                <w:szCs w:val="24"/>
              </w:rPr>
              <w:t>PKF</w:t>
            </w:r>
          </w:p>
        </w:tc>
        <w:tc>
          <w:tcPr>
            <w:tcW w:w="2922" w:type="dxa"/>
          </w:tcPr>
          <w:p w14:paraId="583FA2EA" w14:textId="77777777" w:rsidR="000B0644" w:rsidRDefault="000B0644" w:rsidP="00704930">
            <w:pPr>
              <w:pStyle w:val="ListParagraph"/>
              <w:ind w:left="0"/>
              <w:jc w:val="both"/>
              <w:rPr>
                <w:rFonts w:cstheme="minorHAnsi"/>
                <w:sz w:val="24"/>
                <w:szCs w:val="24"/>
              </w:rPr>
            </w:pPr>
            <w:r>
              <w:rPr>
                <w:rFonts w:cstheme="minorHAnsi"/>
                <w:sz w:val="24"/>
                <w:szCs w:val="24"/>
              </w:rPr>
              <w:t>External Audit</w:t>
            </w:r>
          </w:p>
        </w:tc>
        <w:tc>
          <w:tcPr>
            <w:tcW w:w="1052" w:type="dxa"/>
          </w:tcPr>
          <w:p w14:paraId="1C59DC3A" w14:textId="77777777" w:rsidR="000B0644" w:rsidRDefault="000B0644" w:rsidP="00704930">
            <w:pPr>
              <w:pStyle w:val="ListParagraph"/>
              <w:ind w:left="0"/>
              <w:jc w:val="both"/>
              <w:rPr>
                <w:rFonts w:cstheme="minorHAnsi"/>
                <w:sz w:val="24"/>
                <w:szCs w:val="24"/>
              </w:rPr>
            </w:pPr>
            <w:r>
              <w:rPr>
                <w:rFonts w:cstheme="minorHAnsi"/>
                <w:sz w:val="24"/>
                <w:szCs w:val="24"/>
              </w:rPr>
              <w:t>300.00</w:t>
            </w:r>
          </w:p>
        </w:tc>
        <w:tc>
          <w:tcPr>
            <w:tcW w:w="885" w:type="dxa"/>
          </w:tcPr>
          <w:p w14:paraId="3E626228" w14:textId="77777777" w:rsidR="000B0644" w:rsidRDefault="000B0644" w:rsidP="00704930">
            <w:pPr>
              <w:pStyle w:val="ListParagraph"/>
              <w:ind w:left="0"/>
              <w:jc w:val="both"/>
              <w:rPr>
                <w:rFonts w:cstheme="minorHAnsi"/>
                <w:sz w:val="24"/>
                <w:szCs w:val="24"/>
              </w:rPr>
            </w:pPr>
            <w:r>
              <w:rPr>
                <w:rFonts w:cstheme="minorHAnsi"/>
                <w:sz w:val="24"/>
                <w:szCs w:val="24"/>
              </w:rPr>
              <w:t>60.00</w:t>
            </w:r>
          </w:p>
        </w:tc>
        <w:tc>
          <w:tcPr>
            <w:tcW w:w="1254" w:type="dxa"/>
          </w:tcPr>
          <w:p w14:paraId="5F5C5E23" w14:textId="77777777" w:rsidR="000B0644" w:rsidRDefault="000B0644" w:rsidP="00704930">
            <w:pPr>
              <w:pStyle w:val="ListParagraph"/>
              <w:ind w:left="0"/>
              <w:jc w:val="both"/>
              <w:rPr>
                <w:rFonts w:cstheme="minorHAnsi"/>
                <w:sz w:val="24"/>
                <w:szCs w:val="24"/>
              </w:rPr>
            </w:pPr>
            <w:r>
              <w:rPr>
                <w:rFonts w:cstheme="minorHAnsi"/>
                <w:sz w:val="24"/>
                <w:szCs w:val="24"/>
              </w:rPr>
              <w:t>360.00</w:t>
            </w:r>
          </w:p>
        </w:tc>
        <w:tc>
          <w:tcPr>
            <w:tcW w:w="946" w:type="dxa"/>
          </w:tcPr>
          <w:p w14:paraId="75945B19" w14:textId="62308A44" w:rsidR="000B0644" w:rsidRDefault="00E4628C" w:rsidP="00704930">
            <w:pPr>
              <w:pStyle w:val="ListParagraph"/>
              <w:ind w:left="0"/>
              <w:jc w:val="both"/>
              <w:rPr>
                <w:rFonts w:cstheme="minorHAnsi"/>
                <w:sz w:val="24"/>
                <w:szCs w:val="24"/>
              </w:rPr>
            </w:pPr>
            <w:r>
              <w:rPr>
                <w:rFonts w:cstheme="minorHAnsi"/>
                <w:sz w:val="24"/>
                <w:szCs w:val="24"/>
              </w:rPr>
              <w:t>DS</w:t>
            </w:r>
          </w:p>
        </w:tc>
      </w:tr>
      <w:tr w:rsidR="000B0644" w:rsidRPr="005775E7" w14:paraId="6CB777D3" w14:textId="77777777" w:rsidTr="00802404">
        <w:tc>
          <w:tcPr>
            <w:tcW w:w="1276" w:type="dxa"/>
          </w:tcPr>
          <w:p w14:paraId="2A2618C9" w14:textId="77777777" w:rsidR="000B0644" w:rsidRDefault="000B0644" w:rsidP="00704930">
            <w:pPr>
              <w:pStyle w:val="ListParagraph"/>
              <w:ind w:left="0"/>
              <w:jc w:val="both"/>
              <w:rPr>
                <w:rFonts w:cstheme="minorHAnsi"/>
                <w:sz w:val="24"/>
                <w:szCs w:val="24"/>
              </w:rPr>
            </w:pPr>
            <w:r>
              <w:rPr>
                <w:rFonts w:cstheme="minorHAnsi"/>
                <w:sz w:val="24"/>
                <w:szCs w:val="24"/>
              </w:rPr>
              <w:t>Sept 6</w:t>
            </w:r>
          </w:p>
        </w:tc>
        <w:tc>
          <w:tcPr>
            <w:tcW w:w="2126" w:type="dxa"/>
          </w:tcPr>
          <w:p w14:paraId="1291A180" w14:textId="77777777" w:rsidR="000B0644" w:rsidRDefault="000B0644" w:rsidP="00704930">
            <w:pPr>
              <w:pStyle w:val="ListParagraph"/>
              <w:ind w:left="0"/>
              <w:jc w:val="both"/>
              <w:rPr>
                <w:rFonts w:cstheme="minorHAnsi"/>
                <w:sz w:val="24"/>
                <w:szCs w:val="24"/>
              </w:rPr>
            </w:pPr>
            <w:r>
              <w:rPr>
                <w:rFonts w:cstheme="minorHAnsi"/>
                <w:sz w:val="24"/>
                <w:szCs w:val="24"/>
              </w:rPr>
              <w:t>L &amp;K Warcup Ltd</w:t>
            </w:r>
          </w:p>
        </w:tc>
        <w:tc>
          <w:tcPr>
            <w:tcW w:w="2922" w:type="dxa"/>
          </w:tcPr>
          <w:p w14:paraId="77ED741A" w14:textId="77777777" w:rsidR="000B0644" w:rsidRDefault="000B0644" w:rsidP="00704930">
            <w:pPr>
              <w:pStyle w:val="ListParagraph"/>
              <w:ind w:left="0"/>
              <w:jc w:val="both"/>
              <w:rPr>
                <w:rFonts w:cstheme="minorHAnsi"/>
                <w:sz w:val="24"/>
                <w:szCs w:val="24"/>
              </w:rPr>
            </w:pPr>
            <w:r>
              <w:rPr>
                <w:rFonts w:cstheme="minorHAnsi"/>
                <w:sz w:val="24"/>
                <w:szCs w:val="24"/>
              </w:rPr>
              <w:t>Install new notice board</w:t>
            </w:r>
          </w:p>
        </w:tc>
        <w:tc>
          <w:tcPr>
            <w:tcW w:w="1052" w:type="dxa"/>
          </w:tcPr>
          <w:p w14:paraId="6B8C0A05" w14:textId="77777777" w:rsidR="000B0644" w:rsidRDefault="000B0644" w:rsidP="00704930">
            <w:pPr>
              <w:pStyle w:val="ListParagraph"/>
              <w:ind w:left="0"/>
              <w:jc w:val="both"/>
              <w:rPr>
                <w:rFonts w:cstheme="minorHAnsi"/>
                <w:sz w:val="24"/>
                <w:szCs w:val="24"/>
              </w:rPr>
            </w:pPr>
            <w:r>
              <w:rPr>
                <w:rFonts w:cstheme="minorHAnsi"/>
                <w:sz w:val="24"/>
                <w:szCs w:val="24"/>
              </w:rPr>
              <w:t>195.00</w:t>
            </w:r>
          </w:p>
        </w:tc>
        <w:tc>
          <w:tcPr>
            <w:tcW w:w="885" w:type="dxa"/>
          </w:tcPr>
          <w:p w14:paraId="76695654" w14:textId="77777777" w:rsidR="000B0644" w:rsidRDefault="000B0644" w:rsidP="00704930">
            <w:pPr>
              <w:pStyle w:val="ListParagraph"/>
              <w:ind w:left="0"/>
              <w:jc w:val="both"/>
              <w:rPr>
                <w:rFonts w:cstheme="minorHAnsi"/>
                <w:sz w:val="24"/>
                <w:szCs w:val="24"/>
              </w:rPr>
            </w:pPr>
            <w:r>
              <w:rPr>
                <w:rFonts w:cstheme="minorHAnsi"/>
                <w:sz w:val="24"/>
                <w:szCs w:val="24"/>
              </w:rPr>
              <w:t>39.00</w:t>
            </w:r>
          </w:p>
        </w:tc>
        <w:tc>
          <w:tcPr>
            <w:tcW w:w="1254" w:type="dxa"/>
          </w:tcPr>
          <w:p w14:paraId="4221BFBD" w14:textId="77777777" w:rsidR="000B0644" w:rsidRDefault="000B0644" w:rsidP="00704930">
            <w:pPr>
              <w:pStyle w:val="ListParagraph"/>
              <w:ind w:left="0"/>
              <w:jc w:val="both"/>
              <w:rPr>
                <w:rFonts w:cstheme="minorHAnsi"/>
                <w:sz w:val="24"/>
                <w:szCs w:val="24"/>
              </w:rPr>
            </w:pPr>
            <w:r>
              <w:rPr>
                <w:rFonts w:cstheme="minorHAnsi"/>
                <w:sz w:val="24"/>
                <w:szCs w:val="24"/>
              </w:rPr>
              <w:t>234.00</w:t>
            </w:r>
          </w:p>
        </w:tc>
        <w:tc>
          <w:tcPr>
            <w:tcW w:w="946" w:type="dxa"/>
          </w:tcPr>
          <w:p w14:paraId="23C58CCE" w14:textId="43E90BED" w:rsidR="000B0644" w:rsidRDefault="00E4628C" w:rsidP="00704930">
            <w:pPr>
              <w:pStyle w:val="ListParagraph"/>
              <w:ind w:left="0"/>
              <w:jc w:val="both"/>
              <w:rPr>
                <w:rFonts w:cstheme="minorHAnsi"/>
                <w:sz w:val="24"/>
                <w:szCs w:val="24"/>
              </w:rPr>
            </w:pPr>
            <w:r>
              <w:rPr>
                <w:rFonts w:cstheme="minorHAnsi"/>
                <w:sz w:val="24"/>
                <w:szCs w:val="24"/>
              </w:rPr>
              <w:t>DS</w:t>
            </w:r>
          </w:p>
        </w:tc>
      </w:tr>
      <w:tr w:rsidR="000B0644" w:rsidRPr="005775E7" w14:paraId="2D78452A" w14:textId="77777777" w:rsidTr="00802404">
        <w:tc>
          <w:tcPr>
            <w:tcW w:w="1276" w:type="dxa"/>
          </w:tcPr>
          <w:p w14:paraId="557CD44F" w14:textId="77777777" w:rsidR="000B0644" w:rsidRDefault="000B0644" w:rsidP="00704930">
            <w:pPr>
              <w:pStyle w:val="ListParagraph"/>
              <w:ind w:left="0"/>
              <w:jc w:val="both"/>
              <w:rPr>
                <w:rFonts w:cstheme="minorHAnsi"/>
                <w:sz w:val="24"/>
                <w:szCs w:val="24"/>
              </w:rPr>
            </w:pPr>
            <w:r>
              <w:rPr>
                <w:rFonts w:cstheme="minorHAnsi"/>
                <w:sz w:val="24"/>
                <w:szCs w:val="24"/>
              </w:rPr>
              <w:t>Direct Debit</w:t>
            </w:r>
          </w:p>
        </w:tc>
        <w:tc>
          <w:tcPr>
            <w:tcW w:w="2126" w:type="dxa"/>
          </w:tcPr>
          <w:p w14:paraId="30E9C1E0" w14:textId="77777777" w:rsidR="000B0644" w:rsidRDefault="000B0644" w:rsidP="00704930">
            <w:pPr>
              <w:pStyle w:val="ListParagraph"/>
              <w:ind w:left="0"/>
              <w:jc w:val="both"/>
              <w:rPr>
                <w:rFonts w:cstheme="minorHAnsi"/>
                <w:sz w:val="24"/>
                <w:szCs w:val="24"/>
              </w:rPr>
            </w:pPr>
            <w:r>
              <w:rPr>
                <w:rFonts w:cstheme="minorHAnsi"/>
                <w:sz w:val="24"/>
                <w:szCs w:val="24"/>
              </w:rPr>
              <w:t>PWLP</w:t>
            </w:r>
          </w:p>
        </w:tc>
        <w:tc>
          <w:tcPr>
            <w:tcW w:w="2922" w:type="dxa"/>
          </w:tcPr>
          <w:p w14:paraId="12BF8CCA" w14:textId="77777777" w:rsidR="000B0644" w:rsidRDefault="000B0644" w:rsidP="00704930">
            <w:pPr>
              <w:pStyle w:val="ListParagraph"/>
              <w:ind w:left="0"/>
              <w:jc w:val="both"/>
              <w:rPr>
                <w:rFonts w:cstheme="minorHAnsi"/>
                <w:sz w:val="24"/>
                <w:szCs w:val="24"/>
              </w:rPr>
            </w:pPr>
            <w:r>
              <w:rPr>
                <w:rFonts w:cstheme="minorHAnsi"/>
                <w:sz w:val="24"/>
                <w:szCs w:val="24"/>
              </w:rPr>
              <w:t>Loan for Village Hall</w:t>
            </w:r>
          </w:p>
        </w:tc>
        <w:tc>
          <w:tcPr>
            <w:tcW w:w="1052" w:type="dxa"/>
          </w:tcPr>
          <w:p w14:paraId="5988CFC3" w14:textId="77777777" w:rsidR="000B0644" w:rsidRDefault="000B0644" w:rsidP="00704930">
            <w:pPr>
              <w:pStyle w:val="ListParagraph"/>
              <w:ind w:left="0"/>
              <w:jc w:val="both"/>
              <w:rPr>
                <w:rFonts w:cstheme="minorHAnsi"/>
                <w:sz w:val="24"/>
                <w:szCs w:val="24"/>
              </w:rPr>
            </w:pPr>
            <w:r>
              <w:rPr>
                <w:rFonts w:cstheme="minorHAnsi"/>
                <w:sz w:val="24"/>
                <w:szCs w:val="24"/>
              </w:rPr>
              <w:t>12735.50</w:t>
            </w:r>
          </w:p>
        </w:tc>
        <w:tc>
          <w:tcPr>
            <w:tcW w:w="885" w:type="dxa"/>
          </w:tcPr>
          <w:p w14:paraId="70975663" w14:textId="77777777" w:rsidR="000B0644" w:rsidRDefault="000B0644" w:rsidP="00704930">
            <w:pPr>
              <w:pStyle w:val="ListParagraph"/>
              <w:ind w:left="0"/>
              <w:jc w:val="both"/>
              <w:rPr>
                <w:rFonts w:cstheme="minorHAnsi"/>
                <w:sz w:val="24"/>
                <w:szCs w:val="24"/>
              </w:rPr>
            </w:pPr>
          </w:p>
        </w:tc>
        <w:tc>
          <w:tcPr>
            <w:tcW w:w="1254" w:type="dxa"/>
          </w:tcPr>
          <w:p w14:paraId="78D9F90A" w14:textId="77777777" w:rsidR="000B0644" w:rsidRDefault="000B0644" w:rsidP="00704930">
            <w:pPr>
              <w:pStyle w:val="ListParagraph"/>
              <w:ind w:left="0"/>
              <w:jc w:val="both"/>
              <w:rPr>
                <w:rFonts w:cstheme="minorHAnsi"/>
                <w:sz w:val="24"/>
                <w:szCs w:val="24"/>
              </w:rPr>
            </w:pPr>
            <w:r>
              <w:rPr>
                <w:rFonts w:cstheme="minorHAnsi"/>
                <w:sz w:val="24"/>
                <w:szCs w:val="24"/>
              </w:rPr>
              <w:t>12735.50</w:t>
            </w:r>
          </w:p>
        </w:tc>
        <w:tc>
          <w:tcPr>
            <w:tcW w:w="946" w:type="dxa"/>
          </w:tcPr>
          <w:p w14:paraId="5D33F62F" w14:textId="3AE054EF" w:rsidR="000B0644" w:rsidRDefault="00E4628C" w:rsidP="00704930">
            <w:pPr>
              <w:pStyle w:val="ListParagraph"/>
              <w:ind w:left="0"/>
              <w:jc w:val="both"/>
              <w:rPr>
                <w:rFonts w:cstheme="minorHAnsi"/>
                <w:sz w:val="24"/>
                <w:szCs w:val="24"/>
              </w:rPr>
            </w:pPr>
            <w:r>
              <w:rPr>
                <w:rFonts w:cstheme="minorHAnsi"/>
                <w:sz w:val="24"/>
                <w:szCs w:val="24"/>
              </w:rPr>
              <w:t>DS</w:t>
            </w:r>
          </w:p>
        </w:tc>
      </w:tr>
      <w:bookmarkEnd w:id="1"/>
      <w:tr w:rsidR="000B0644" w:rsidRPr="005775E7" w14:paraId="3BC57A81" w14:textId="77777777" w:rsidTr="00802404">
        <w:tc>
          <w:tcPr>
            <w:tcW w:w="1276" w:type="dxa"/>
          </w:tcPr>
          <w:p w14:paraId="7A0218CC" w14:textId="77777777" w:rsidR="000B0644" w:rsidRDefault="000B0644" w:rsidP="00704930">
            <w:pPr>
              <w:pStyle w:val="ListParagraph"/>
              <w:ind w:left="0"/>
              <w:jc w:val="both"/>
              <w:rPr>
                <w:rFonts w:cstheme="minorHAnsi"/>
                <w:sz w:val="24"/>
                <w:szCs w:val="24"/>
              </w:rPr>
            </w:pPr>
          </w:p>
        </w:tc>
        <w:tc>
          <w:tcPr>
            <w:tcW w:w="2126" w:type="dxa"/>
          </w:tcPr>
          <w:p w14:paraId="3D7E4152" w14:textId="77777777" w:rsidR="000B0644" w:rsidRPr="005775E7" w:rsidRDefault="000B0644" w:rsidP="00704930">
            <w:pPr>
              <w:pStyle w:val="ListParagraph"/>
              <w:ind w:left="0"/>
              <w:jc w:val="both"/>
              <w:rPr>
                <w:rFonts w:cstheme="minorHAnsi"/>
                <w:sz w:val="24"/>
                <w:szCs w:val="24"/>
              </w:rPr>
            </w:pPr>
            <w:r>
              <w:rPr>
                <w:rFonts w:cstheme="minorHAnsi"/>
                <w:sz w:val="24"/>
                <w:szCs w:val="24"/>
              </w:rPr>
              <w:t>Total</w:t>
            </w:r>
          </w:p>
        </w:tc>
        <w:tc>
          <w:tcPr>
            <w:tcW w:w="2922" w:type="dxa"/>
          </w:tcPr>
          <w:p w14:paraId="2F9CC054" w14:textId="77777777" w:rsidR="000B0644" w:rsidRPr="005775E7" w:rsidRDefault="000B0644" w:rsidP="00704930">
            <w:pPr>
              <w:pStyle w:val="ListParagraph"/>
              <w:ind w:left="0"/>
              <w:jc w:val="both"/>
              <w:rPr>
                <w:rFonts w:cstheme="minorHAnsi"/>
                <w:sz w:val="24"/>
                <w:szCs w:val="24"/>
              </w:rPr>
            </w:pPr>
          </w:p>
        </w:tc>
        <w:tc>
          <w:tcPr>
            <w:tcW w:w="1052" w:type="dxa"/>
          </w:tcPr>
          <w:p w14:paraId="2B8B32AE" w14:textId="77777777" w:rsidR="000B0644" w:rsidRPr="005775E7" w:rsidRDefault="000B0644" w:rsidP="00704930">
            <w:pPr>
              <w:pStyle w:val="ListParagraph"/>
              <w:ind w:left="0"/>
              <w:jc w:val="both"/>
              <w:rPr>
                <w:rFonts w:cstheme="minorHAnsi"/>
                <w:sz w:val="24"/>
                <w:szCs w:val="24"/>
              </w:rPr>
            </w:pPr>
            <w:r>
              <w:rPr>
                <w:rFonts w:cstheme="minorHAnsi"/>
                <w:sz w:val="24"/>
                <w:szCs w:val="24"/>
              </w:rPr>
              <w:t>18935.36</w:t>
            </w:r>
          </w:p>
        </w:tc>
        <w:tc>
          <w:tcPr>
            <w:tcW w:w="885" w:type="dxa"/>
          </w:tcPr>
          <w:p w14:paraId="162400B9" w14:textId="77777777" w:rsidR="000B0644" w:rsidRPr="005775E7" w:rsidRDefault="000B0644" w:rsidP="00704930">
            <w:pPr>
              <w:pStyle w:val="ListParagraph"/>
              <w:ind w:left="0"/>
              <w:jc w:val="both"/>
              <w:rPr>
                <w:rFonts w:cstheme="minorHAnsi"/>
                <w:sz w:val="24"/>
                <w:szCs w:val="24"/>
              </w:rPr>
            </w:pPr>
            <w:r>
              <w:rPr>
                <w:rFonts w:cstheme="minorHAnsi"/>
                <w:sz w:val="24"/>
                <w:szCs w:val="24"/>
              </w:rPr>
              <w:t>1221.33</w:t>
            </w:r>
          </w:p>
        </w:tc>
        <w:tc>
          <w:tcPr>
            <w:tcW w:w="1254" w:type="dxa"/>
          </w:tcPr>
          <w:p w14:paraId="7E3C85EE" w14:textId="77777777" w:rsidR="000B0644" w:rsidRPr="005775E7" w:rsidRDefault="000B0644" w:rsidP="00704930">
            <w:pPr>
              <w:pStyle w:val="ListParagraph"/>
              <w:ind w:left="0"/>
              <w:jc w:val="both"/>
              <w:rPr>
                <w:rFonts w:cstheme="minorHAnsi"/>
                <w:sz w:val="24"/>
                <w:szCs w:val="24"/>
              </w:rPr>
            </w:pPr>
            <w:r>
              <w:rPr>
                <w:rFonts w:cstheme="minorHAnsi"/>
                <w:sz w:val="24"/>
                <w:szCs w:val="24"/>
              </w:rPr>
              <w:t>20156.69</w:t>
            </w:r>
          </w:p>
        </w:tc>
        <w:tc>
          <w:tcPr>
            <w:tcW w:w="946" w:type="dxa"/>
          </w:tcPr>
          <w:p w14:paraId="72EAFBA9" w14:textId="77777777" w:rsidR="000B0644" w:rsidRPr="005775E7" w:rsidRDefault="000B0644" w:rsidP="00704930">
            <w:pPr>
              <w:pStyle w:val="ListParagraph"/>
              <w:ind w:left="0"/>
              <w:jc w:val="both"/>
              <w:rPr>
                <w:rFonts w:cstheme="minorHAnsi"/>
                <w:sz w:val="24"/>
                <w:szCs w:val="24"/>
              </w:rPr>
            </w:pPr>
          </w:p>
        </w:tc>
      </w:tr>
    </w:tbl>
    <w:p w14:paraId="21F9874C" w14:textId="77777777" w:rsidR="000B0644" w:rsidRDefault="000B0644" w:rsidP="00704930">
      <w:pPr>
        <w:pStyle w:val="ListParagraph"/>
        <w:jc w:val="both"/>
        <w:rPr>
          <w:rFonts w:cstheme="minorHAnsi"/>
          <w:sz w:val="24"/>
          <w:szCs w:val="24"/>
        </w:rPr>
      </w:pPr>
    </w:p>
    <w:p w14:paraId="7CC83FAE" w14:textId="77777777" w:rsidR="000B0644" w:rsidRPr="00A70C59" w:rsidRDefault="000B0644" w:rsidP="00704930">
      <w:pPr>
        <w:jc w:val="both"/>
        <w:rPr>
          <w:rFonts w:cstheme="minorHAnsi"/>
          <w:sz w:val="24"/>
          <w:szCs w:val="24"/>
        </w:rPr>
      </w:pPr>
      <w:r w:rsidRPr="00A70C59">
        <w:rPr>
          <w:rFonts w:cstheme="minorHAnsi"/>
          <w:sz w:val="24"/>
          <w:szCs w:val="24"/>
        </w:rPr>
        <w:t>To Note contractual payments</w:t>
      </w:r>
    </w:p>
    <w:tbl>
      <w:tblPr>
        <w:tblStyle w:val="TableGrid"/>
        <w:tblW w:w="10490" w:type="dxa"/>
        <w:tblInd w:w="-5" w:type="dxa"/>
        <w:tblLook w:val="04A0" w:firstRow="1" w:lastRow="0" w:firstColumn="1" w:lastColumn="0" w:noHBand="0" w:noVBand="1"/>
      </w:tblPr>
      <w:tblGrid>
        <w:gridCol w:w="3339"/>
        <w:gridCol w:w="4883"/>
        <w:gridCol w:w="1276"/>
        <w:gridCol w:w="992"/>
      </w:tblGrid>
      <w:tr w:rsidR="000B0644" w:rsidRPr="005775E7" w14:paraId="55B5379E" w14:textId="77777777" w:rsidTr="00802404">
        <w:tc>
          <w:tcPr>
            <w:tcW w:w="3339" w:type="dxa"/>
          </w:tcPr>
          <w:p w14:paraId="293FE495" w14:textId="77777777" w:rsidR="000B0644" w:rsidRPr="005775E7" w:rsidRDefault="000B0644" w:rsidP="00704930">
            <w:pPr>
              <w:pStyle w:val="ListParagraph"/>
              <w:ind w:left="0"/>
              <w:jc w:val="both"/>
              <w:rPr>
                <w:rFonts w:cstheme="minorHAnsi"/>
                <w:sz w:val="24"/>
                <w:szCs w:val="24"/>
              </w:rPr>
            </w:pPr>
            <w:r>
              <w:rPr>
                <w:rFonts w:cstheme="minorHAnsi"/>
                <w:sz w:val="24"/>
                <w:szCs w:val="24"/>
              </w:rPr>
              <w:t>Sept 6 7 8 9</w:t>
            </w:r>
          </w:p>
        </w:tc>
        <w:tc>
          <w:tcPr>
            <w:tcW w:w="4883" w:type="dxa"/>
          </w:tcPr>
          <w:p w14:paraId="1330F10A" w14:textId="77777777" w:rsidR="000B0644" w:rsidRPr="005775E7" w:rsidRDefault="000B0644" w:rsidP="00704930">
            <w:pPr>
              <w:pStyle w:val="ListParagraph"/>
              <w:ind w:left="0"/>
              <w:jc w:val="both"/>
              <w:rPr>
                <w:rFonts w:cstheme="minorHAnsi"/>
                <w:sz w:val="24"/>
                <w:szCs w:val="24"/>
              </w:rPr>
            </w:pPr>
            <w:r w:rsidRPr="005775E7">
              <w:rPr>
                <w:rFonts w:cstheme="minorHAnsi"/>
                <w:sz w:val="24"/>
                <w:szCs w:val="24"/>
              </w:rPr>
              <w:t>Salary, Pension</w:t>
            </w:r>
            <w:r>
              <w:rPr>
                <w:rFonts w:cstheme="minorHAnsi"/>
                <w:sz w:val="24"/>
                <w:szCs w:val="24"/>
              </w:rPr>
              <w:t>,</w:t>
            </w:r>
            <w:r w:rsidRPr="005775E7">
              <w:rPr>
                <w:rFonts w:cstheme="minorHAnsi"/>
                <w:sz w:val="24"/>
                <w:szCs w:val="24"/>
              </w:rPr>
              <w:t xml:space="preserve"> Tax</w:t>
            </w:r>
            <w:r>
              <w:rPr>
                <w:rFonts w:cstheme="minorHAnsi"/>
                <w:sz w:val="24"/>
                <w:szCs w:val="24"/>
              </w:rPr>
              <w:t>, phone</w:t>
            </w:r>
          </w:p>
        </w:tc>
        <w:tc>
          <w:tcPr>
            <w:tcW w:w="1276" w:type="dxa"/>
          </w:tcPr>
          <w:p w14:paraId="579BB5FE" w14:textId="77777777" w:rsidR="000B0644" w:rsidRPr="005775E7" w:rsidRDefault="000B0644" w:rsidP="00704930">
            <w:pPr>
              <w:pStyle w:val="ListParagraph"/>
              <w:ind w:left="0"/>
              <w:jc w:val="both"/>
              <w:rPr>
                <w:rFonts w:cstheme="minorHAnsi"/>
                <w:sz w:val="24"/>
                <w:szCs w:val="24"/>
              </w:rPr>
            </w:pPr>
            <w:r w:rsidRPr="005775E7">
              <w:rPr>
                <w:rFonts w:cstheme="minorHAnsi"/>
                <w:sz w:val="24"/>
                <w:szCs w:val="24"/>
              </w:rPr>
              <w:t xml:space="preserve">1613.71            </w:t>
            </w:r>
          </w:p>
        </w:tc>
        <w:tc>
          <w:tcPr>
            <w:tcW w:w="992" w:type="dxa"/>
          </w:tcPr>
          <w:p w14:paraId="0BA1B54E" w14:textId="3713DA01" w:rsidR="000B0644" w:rsidRPr="005775E7" w:rsidRDefault="00E4628C" w:rsidP="00704930">
            <w:pPr>
              <w:pStyle w:val="ListParagraph"/>
              <w:ind w:left="0"/>
              <w:jc w:val="both"/>
              <w:rPr>
                <w:rFonts w:cstheme="minorHAnsi"/>
                <w:sz w:val="24"/>
                <w:szCs w:val="24"/>
              </w:rPr>
            </w:pPr>
            <w:r>
              <w:rPr>
                <w:rFonts w:cstheme="minorHAnsi"/>
                <w:sz w:val="24"/>
                <w:szCs w:val="24"/>
              </w:rPr>
              <w:t>DS</w:t>
            </w:r>
          </w:p>
        </w:tc>
      </w:tr>
    </w:tbl>
    <w:p w14:paraId="242390C7" w14:textId="77777777" w:rsidR="000B0644" w:rsidRDefault="000B0644" w:rsidP="00704930">
      <w:pPr>
        <w:jc w:val="both"/>
        <w:rPr>
          <w:rFonts w:cstheme="minorHAnsi"/>
          <w:sz w:val="24"/>
          <w:szCs w:val="24"/>
        </w:rPr>
      </w:pPr>
    </w:p>
    <w:p w14:paraId="1A2BD553" w14:textId="75881B9E" w:rsidR="00F146E8" w:rsidRPr="004020FA" w:rsidRDefault="006C058E" w:rsidP="00704930">
      <w:pPr>
        <w:pStyle w:val="Heading2"/>
        <w:jc w:val="both"/>
        <w:rPr>
          <w:color w:val="auto"/>
          <w:sz w:val="24"/>
          <w:szCs w:val="24"/>
        </w:rPr>
      </w:pPr>
      <w:r>
        <w:rPr>
          <w:color w:val="auto"/>
          <w:sz w:val="24"/>
          <w:szCs w:val="24"/>
        </w:rPr>
        <w:t xml:space="preserve">  </w:t>
      </w:r>
      <w:r w:rsidR="007D3FDC" w:rsidRPr="004020FA">
        <w:rPr>
          <w:color w:val="auto"/>
          <w:sz w:val="24"/>
          <w:szCs w:val="24"/>
        </w:rPr>
        <w:t xml:space="preserve">The meeting closed at: </w:t>
      </w:r>
      <w:r w:rsidR="007B3B26" w:rsidRPr="004020FA">
        <w:rPr>
          <w:color w:val="auto"/>
          <w:sz w:val="24"/>
          <w:szCs w:val="24"/>
        </w:rPr>
        <w:t xml:space="preserve"> </w:t>
      </w:r>
      <w:r w:rsidR="00D9607D">
        <w:rPr>
          <w:color w:val="auto"/>
          <w:sz w:val="24"/>
          <w:szCs w:val="24"/>
        </w:rPr>
        <w:t>8.55</w:t>
      </w:r>
      <w:r w:rsidR="007B3B26" w:rsidRPr="004020FA">
        <w:rPr>
          <w:color w:val="auto"/>
          <w:sz w:val="24"/>
          <w:szCs w:val="24"/>
        </w:rPr>
        <w:t xml:space="preserve">    Next Meeting: </w:t>
      </w:r>
      <w:r w:rsidR="007C4350" w:rsidRPr="004020FA">
        <w:rPr>
          <w:color w:val="auto"/>
          <w:sz w:val="24"/>
          <w:szCs w:val="24"/>
        </w:rPr>
        <w:t>Monday</w:t>
      </w:r>
      <w:r w:rsidR="008C7765">
        <w:rPr>
          <w:color w:val="auto"/>
          <w:sz w:val="24"/>
          <w:szCs w:val="24"/>
        </w:rPr>
        <w:t xml:space="preserve"> 3</w:t>
      </w:r>
      <w:r w:rsidR="008C7765" w:rsidRPr="008C7765">
        <w:rPr>
          <w:color w:val="auto"/>
          <w:sz w:val="24"/>
          <w:szCs w:val="24"/>
          <w:vertAlign w:val="superscript"/>
        </w:rPr>
        <w:t>rd</w:t>
      </w:r>
      <w:r w:rsidR="008C7765">
        <w:rPr>
          <w:color w:val="auto"/>
          <w:sz w:val="24"/>
          <w:szCs w:val="24"/>
        </w:rPr>
        <w:t xml:space="preserve"> </w:t>
      </w:r>
      <w:proofErr w:type="gramStart"/>
      <w:r w:rsidR="008C7765">
        <w:rPr>
          <w:color w:val="auto"/>
          <w:sz w:val="24"/>
          <w:szCs w:val="24"/>
        </w:rPr>
        <w:t xml:space="preserve">October </w:t>
      </w:r>
      <w:r w:rsidR="00F4236A" w:rsidRPr="004020FA">
        <w:rPr>
          <w:color w:val="auto"/>
          <w:sz w:val="24"/>
          <w:szCs w:val="24"/>
        </w:rPr>
        <w:t xml:space="preserve"> 2022</w:t>
      </w:r>
      <w:proofErr w:type="gramEnd"/>
      <w:r w:rsidR="00A73EBD" w:rsidRPr="004020FA">
        <w:rPr>
          <w:color w:val="auto"/>
          <w:sz w:val="24"/>
          <w:szCs w:val="24"/>
        </w:rPr>
        <w:t>.</w:t>
      </w:r>
      <w:r w:rsidR="007B3B26" w:rsidRPr="004020FA">
        <w:rPr>
          <w:color w:val="auto"/>
          <w:sz w:val="24"/>
          <w:szCs w:val="24"/>
        </w:rPr>
        <w:t xml:space="preserve"> </w:t>
      </w:r>
    </w:p>
    <w:sectPr w:rsidR="00F146E8" w:rsidRPr="004020FA" w:rsidSect="00AD0ECB">
      <w:headerReference w:type="default" r:id="rId8"/>
      <w:footerReference w:type="default" r:id="rId9"/>
      <w:headerReference w:type="first" r:id="rId10"/>
      <w:footerReference w:type="first" r:id="rId11"/>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5383" w14:textId="77777777" w:rsidR="00BE2220" w:rsidRDefault="00BE2220" w:rsidP="00913AD8">
      <w:pPr>
        <w:spacing w:after="0" w:line="240" w:lineRule="auto"/>
      </w:pPr>
      <w:r>
        <w:separator/>
      </w:r>
    </w:p>
  </w:endnote>
  <w:endnote w:type="continuationSeparator" w:id="0">
    <w:p w14:paraId="67B63A5E" w14:textId="77777777" w:rsidR="00BE2220" w:rsidRDefault="00BE2220"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21724105" w:rsidR="00913AD8" w:rsidRDefault="0055609D">
        <w:pPr>
          <w:pStyle w:val="Footer"/>
          <w:pBdr>
            <w:top w:val="single" w:sz="4" w:space="1" w:color="D9D9D9" w:themeColor="background1" w:themeShade="D9"/>
          </w:pBdr>
          <w:jc w:val="right"/>
        </w:pPr>
        <w:r>
          <w:t xml:space="preserve"> page</w:t>
        </w:r>
      </w:p>
    </w:sdtContent>
  </w:sdt>
  <w:p w14:paraId="01AC7661" w14:textId="63B3DA11" w:rsidR="00913AD8" w:rsidRDefault="00913AD8">
    <w:pPr>
      <w:pStyle w:val="Footer"/>
    </w:pPr>
    <w:r>
      <w:t xml:space="preserve">Signed:       </w:t>
    </w:r>
    <w:r w:rsidR="00602B21">
      <w:t xml:space="preserve">                                                                            </w:t>
    </w:r>
    <w:r w:rsidR="00331DAA">
      <w:t xml:space="preserve">    Dated </w:t>
    </w:r>
    <w:r w:rsidR="002F5C05">
      <w:t>3</w:t>
    </w:r>
    <w:r w:rsidR="002F5C05" w:rsidRPr="002F5C05">
      <w:rPr>
        <w:vertAlign w:val="superscript"/>
      </w:rPr>
      <w:t>rd</w:t>
    </w:r>
    <w:r w:rsidR="002F5C05">
      <w:t xml:space="preserve"> </w:t>
    </w:r>
    <w:r w:rsidR="00860704">
      <w:t>October 2022</w:t>
    </w:r>
    <w:r w:rsidR="00602B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34043489" w:displacedByCustomXml="next"/>
  <w:bookmarkStart w:id="5" w:name="_Hlk34043488" w:displacedByCustomXml="next"/>
  <w:bookmarkStart w:id="6" w:name="_Hlk34043487" w:displacedByCustomXml="next"/>
  <w:bookmarkStart w:id="7" w:name="_Hlk34043486" w:displacedByCustomXml="next"/>
  <w:bookmarkStart w:id="8" w:name="_Hlk34043485" w:displacedByCustomXml="next"/>
  <w:bookmarkStart w:id="9" w:name="_Hlk34043484" w:displacedByCustomXml="next"/>
  <w:bookmarkStart w:id="10" w:name="_Hlk34043483" w:displacedByCustomXml="next"/>
  <w:bookmarkStart w:id="11" w:name="_Hlk34043482" w:displacedByCustomXml="next"/>
  <w:bookmarkStart w:id="12" w:name="_Hlk34043481" w:displacedByCustomXml="next"/>
  <w:bookmarkStart w:id="13" w:name="_Hlk34043480" w:displacedByCustomXml="next"/>
  <w:bookmarkStart w:id="14" w:name="_Hlk34043479" w:displacedByCustomXml="next"/>
  <w:bookmarkStart w:id="15" w:name="_Hlk34043478" w:displacedByCustomXml="next"/>
  <w:bookmarkStart w:id="16" w:name="_Hlk34043477" w:displacedByCustomXml="next"/>
  <w:bookmarkStart w:id="17"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11EE32EC" w:rsidR="00F870C5" w:rsidRDefault="008C7765">
        <w:pPr>
          <w:pStyle w:val="Footer"/>
          <w:pBdr>
            <w:top w:val="single" w:sz="4" w:space="1" w:color="D9D9D9" w:themeColor="background1" w:themeShade="D9"/>
          </w:pBdr>
          <w:jc w:val="right"/>
        </w:pPr>
        <w:r>
          <w:t>74</w:t>
        </w:r>
        <w:r w:rsidR="0092301B">
          <w:t>|</w:t>
        </w:r>
        <w:r w:rsidR="00602B21">
          <w:t>Page</w:t>
        </w:r>
      </w:p>
    </w:sdtContent>
  </w:sdt>
  <w:p w14:paraId="281AD952" w14:textId="2FB760EC" w:rsidR="00F870C5" w:rsidRDefault="00F870C5">
    <w:pPr>
      <w:pStyle w:val="Footer"/>
    </w:pPr>
    <w:r>
      <w:t>Signed:                                                                                                            Dated:</w:t>
    </w:r>
    <w:r w:rsidR="00F85D81">
      <w:t xml:space="preserve"> </w:t>
    </w:r>
    <w:bookmarkEnd w:id="17"/>
    <w:bookmarkEnd w:id="16"/>
    <w:bookmarkEnd w:id="15"/>
    <w:bookmarkEnd w:id="14"/>
    <w:bookmarkEnd w:id="13"/>
    <w:bookmarkEnd w:id="12"/>
    <w:bookmarkEnd w:id="11"/>
    <w:bookmarkEnd w:id="10"/>
    <w:bookmarkEnd w:id="9"/>
    <w:bookmarkEnd w:id="8"/>
    <w:bookmarkEnd w:id="7"/>
    <w:bookmarkEnd w:id="6"/>
    <w:bookmarkEnd w:id="5"/>
    <w:bookmarkEnd w:id="4"/>
    <w:r w:rsidR="008C7765">
      <w:t>3</w:t>
    </w:r>
    <w:r w:rsidR="008C7765" w:rsidRPr="008C7765">
      <w:rPr>
        <w:vertAlign w:val="superscript"/>
      </w:rPr>
      <w:t>rd</w:t>
    </w:r>
    <w:r w:rsidR="008C7765">
      <w:t xml:space="preserve"> </w:t>
    </w:r>
    <w:r w:rsidR="00860704">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B326" w14:textId="77777777" w:rsidR="00BE2220" w:rsidRDefault="00BE2220" w:rsidP="00913AD8">
      <w:pPr>
        <w:spacing w:after="0" w:line="240" w:lineRule="auto"/>
      </w:pPr>
      <w:r>
        <w:separator/>
      </w:r>
    </w:p>
  </w:footnote>
  <w:footnote w:type="continuationSeparator" w:id="0">
    <w:p w14:paraId="40933548" w14:textId="77777777" w:rsidR="00BE2220" w:rsidRDefault="00BE2220"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62AB59FD" w:rsidR="00913AD8" w:rsidRPr="00913AD8" w:rsidRDefault="00913AD8">
    <w:pPr>
      <w:pStyle w:val="Header"/>
      <w:rPr>
        <w:b/>
        <w:bCs/>
        <w:sz w:val="72"/>
        <w:szCs w:val="72"/>
      </w:rPr>
    </w:pPr>
    <w:bookmarkStart w:id="2"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07458CBC">
          <wp:extent cx="1128125" cy="10318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4E56C6BA"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06972957">
          <wp:extent cx="1128125" cy="10318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43FB5146" w:rsidR="00F870C5" w:rsidRDefault="00F870C5" w:rsidP="00F870C5">
    <w:pPr>
      <w:pStyle w:val="Header"/>
    </w:pPr>
    <w:r>
      <w:t>Minutes of the meeting of Swanland Parish Council hel</w:t>
    </w:r>
    <w:r w:rsidR="00814B19">
      <w:t>d</w:t>
    </w:r>
    <w:r>
      <w:t xml:space="preserve"> </w:t>
    </w:r>
    <w:r w:rsidR="00A2415A">
      <w:t>on Monday</w:t>
    </w:r>
    <w:r w:rsidR="00591271">
      <w:t xml:space="preserve"> 5</w:t>
    </w:r>
    <w:r w:rsidR="00591271" w:rsidRPr="00591271">
      <w:rPr>
        <w:vertAlign w:val="superscript"/>
      </w:rPr>
      <w:t>th</w:t>
    </w:r>
    <w:r w:rsidR="00591271">
      <w:t xml:space="preserve"> September </w:t>
    </w:r>
    <w:r w:rsidR="000E0876">
      <w:t>2022</w:t>
    </w:r>
    <w:r w:rsidR="00A42907">
      <w:t>.</w:t>
    </w:r>
  </w:p>
  <w:p w14:paraId="06860F87" w14:textId="77777777" w:rsidR="00F870C5" w:rsidRDefault="00F870C5" w:rsidP="00F870C5">
    <w:pPr>
      <w:pStyle w:val="Header"/>
    </w:pPr>
  </w:p>
  <w:p w14:paraId="3ABAA0F1" w14:textId="015A71ED" w:rsidR="00A219BF" w:rsidRDefault="00F870C5" w:rsidP="00F870C5">
    <w:pPr>
      <w:pStyle w:val="Header"/>
      <w:rPr>
        <w:sz w:val="24"/>
        <w:szCs w:val="24"/>
      </w:rPr>
    </w:pPr>
    <w:r w:rsidRPr="00913AD8">
      <w:rPr>
        <w:b/>
        <w:bCs/>
        <w:sz w:val="24"/>
        <w:szCs w:val="24"/>
      </w:rPr>
      <w:t>Present</w:t>
    </w:r>
    <w:r w:rsidRPr="0077756C">
      <w:rPr>
        <w:sz w:val="24"/>
        <w:szCs w:val="24"/>
      </w:rPr>
      <w:t>:</w:t>
    </w:r>
    <w:r w:rsidR="00116A2C">
      <w:rPr>
        <w:sz w:val="24"/>
        <w:szCs w:val="24"/>
      </w:rPr>
      <w:t xml:space="preserve"> </w:t>
    </w:r>
    <w:r w:rsidR="00D52339">
      <w:rPr>
        <w:sz w:val="24"/>
        <w:szCs w:val="24"/>
      </w:rPr>
      <w:t>Councillors</w:t>
    </w:r>
    <w:r w:rsidR="0056037A">
      <w:rPr>
        <w:sz w:val="24"/>
        <w:szCs w:val="24"/>
      </w:rPr>
      <w:t xml:space="preserve"> </w:t>
    </w:r>
    <w:r w:rsidR="00B9763A">
      <w:rPr>
        <w:sz w:val="24"/>
        <w:szCs w:val="24"/>
      </w:rPr>
      <w:t xml:space="preserve">Shepherd, May, Brown, Hopton, Chinn, Boot and Ambler.  </w:t>
    </w:r>
    <w:bookmarkStart w:id="3" w:name="_Hlk113353354"/>
  </w:p>
  <w:bookmarkEnd w:id="3"/>
  <w:p w14:paraId="600E50BC" w14:textId="42BDD2AF" w:rsidR="00F870C5" w:rsidRPr="00116A2C" w:rsidRDefault="00F870C5" w:rsidP="00F870C5">
    <w:pPr>
      <w:pStyle w:val="Header"/>
      <w:rPr>
        <w:sz w:val="24"/>
        <w:szCs w:val="24"/>
      </w:rPr>
    </w:pPr>
  </w:p>
  <w:p w14:paraId="5417BB6E" w14:textId="62CB7F7E" w:rsidR="00B9763A" w:rsidRDefault="00F870C5" w:rsidP="00B9763A">
    <w:pPr>
      <w:pStyle w:val="Header"/>
      <w:rPr>
        <w:sz w:val="24"/>
        <w:szCs w:val="24"/>
      </w:rPr>
    </w:pPr>
    <w:r w:rsidRPr="00913AD8">
      <w:rPr>
        <w:b/>
        <w:bCs/>
        <w:sz w:val="24"/>
        <w:szCs w:val="24"/>
      </w:rPr>
      <w:t>Also Present:</w:t>
    </w:r>
    <w:r w:rsidR="00116A2C">
      <w:rPr>
        <w:sz w:val="24"/>
        <w:szCs w:val="24"/>
      </w:rPr>
      <w:t xml:space="preserve"> Clerk/RFO M Hopton.</w:t>
    </w:r>
    <w:r w:rsidR="00B9763A" w:rsidRPr="00B9763A">
      <w:rPr>
        <w:sz w:val="24"/>
        <w:szCs w:val="24"/>
      </w:rPr>
      <w:t xml:space="preserve"> </w:t>
    </w:r>
    <w:r w:rsidR="00B9763A">
      <w:rPr>
        <w:sz w:val="24"/>
        <w:szCs w:val="24"/>
      </w:rPr>
      <w:t>Ward Cllrs Abraham and Corless.  2 Representatives from Omya UK. 2 Representatives from Swanland Village Association.  2 Representatives from Swanland Pond Partnership.  4 members of the public.</w:t>
    </w:r>
  </w:p>
  <w:p w14:paraId="6B86521E" w14:textId="2D7E568F" w:rsidR="00116A2C" w:rsidRPr="00116A2C" w:rsidRDefault="00116A2C" w:rsidP="00F870C5">
    <w:pPr>
      <w:pStyle w:val="Header"/>
      <w:rPr>
        <w:sz w:val="24"/>
        <w:szCs w:val="24"/>
      </w:rPr>
    </w:pP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831CF"/>
    <w:multiLevelType w:val="hybridMultilevel"/>
    <w:tmpl w:val="08EE1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AB147D"/>
    <w:multiLevelType w:val="hybridMultilevel"/>
    <w:tmpl w:val="F8CAFEC6"/>
    <w:lvl w:ilvl="0" w:tplc="858E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C5550"/>
    <w:multiLevelType w:val="hybridMultilevel"/>
    <w:tmpl w:val="594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09D127E"/>
    <w:multiLevelType w:val="hybridMultilevel"/>
    <w:tmpl w:val="32403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B1CA7"/>
    <w:multiLevelType w:val="hybridMultilevel"/>
    <w:tmpl w:val="C8CA69F0"/>
    <w:lvl w:ilvl="0" w:tplc="6C80F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571A6B"/>
    <w:multiLevelType w:val="multilevel"/>
    <w:tmpl w:val="A11AE8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8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422AF4"/>
    <w:multiLevelType w:val="hybridMultilevel"/>
    <w:tmpl w:val="71A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5A1B0E"/>
    <w:multiLevelType w:val="hybridMultilevel"/>
    <w:tmpl w:val="3DE86D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808373">
    <w:abstractNumId w:val="1"/>
  </w:num>
  <w:num w:numId="2" w16cid:durableId="1766028618">
    <w:abstractNumId w:val="2"/>
  </w:num>
  <w:num w:numId="3" w16cid:durableId="1947300733">
    <w:abstractNumId w:val="24"/>
  </w:num>
  <w:num w:numId="4" w16cid:durableId="118689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814702">
    <w:abstractNumId w:val="20"/>
  </w:num>
  <w:num w:numId="6" w16cid:durableId="1614244011">
    <w:abstractNumId w:val="6"/>
  </w:num>
  <w:num w:numId="7" w16cid:durableId="910651125">
    <w:abstractNumId w:val="0"/>
  </w:num>
  <w:num w:numId="8" w16cid:durableId="620112726">
    <w:abstractNumId w:val="11"/>
  </w:num>
  <w:num w:numId="9" w16cid:durableId="686097531">
    <w:abstractNumId w:val="9"/>
  </w:num>
  <w:num w:numId="10" w16cid:durableId="1466585834">
    <w:abstractNumId w:val="3"/>
  </w:num>
  <w:num w:numId="11" w16cid:durableId="1776319679">
    <w:abstractNumId w:val="14"/>
  </w:num>
  <w:num w:numId="12" w16cid:durableId="125129171">
    <w:abstractNumId w:val="12"/>
  </w:num>
  <w:num w:numId="13" w16cid:durableId="1845969479">
    <w:abstractNumId w:val="4"/>
  </w:num>
  <w:num w:numId="14" w16cid:durableId="1074401881">
    <w:abstractNumId w:val="27"/>
  </w:num>
  <w:num w:numId="15" w16cid:durableId="1725788911">
    <w:abstractNumId w:val="17"/>
  </w:num>
  <w:num w:numId="16" w16cid:durableId="429548482">
    <w:abstractNumId w:val="25"/>
  </w:num>
  <w:num w:numId="17" w16cid:durableId="2141726436">
    <w:abstractNumId w:val="15"/>
  </w:num>
  <w:num w:numId="18" w16cid:durableId="1451164087">
    <w:abstractNumId w:val="8"/>
  </w:num>
  <w:num w:numId="19" w16cid:durableId="1940410063">
    <w:abstractNumId w:val="22"/>
  </w:num>
  <w:num w:numId="20" w16cid:durableId="372577215">
    <w:abstractNumId w:val="18"/>
  </w:num>
  <w:num w:numId="21" w16cid:durableId="821861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82288">
    <w:abstractNumId w:val="23"/>
  </w:num>
  <w:num w:numId="23" w16cid:durableId="955066839">
    <w:abstractNumId w:val="10"/>
  </w:num>
  <w:num w:numId="24" w16cid:durableId="818764798">
    <w:abstractNumId w:val="26"/>
  </w:num>
  <w:num w:numId="25" w16cid:durableId="754791271">
    <w:abstractNumId w:val="13"/>
  </w:num>
  <w:num w:numId="26" w16cid:durableId="281040275">
    <w:abstractNumId w:val="28"/>
  </w:num>
  <w:num w:numId="27" w16cid:durableId="740374319">
    <w:abstractNumId w:val="21"/>
  </w:num>
  <w:num w:numId="28" w16cid:durableId="23142188">
    <w:abstractNumId w:val="5"/>
  </w:num>
  <w:num w:numId="29" w16cid:durableId="11723320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065B4"/>
    <w:rsid w:val="00010F15"/>
    <w:rsid w:val="00011668"/>
    <w:rsid w:val="00015F99"/>
    <w:rsid w:val="0001670C"/>
    <w:rsid w:val="000233D3"/>
    <w:rsid w:val="00023938"/>
    <w:rsid w:val="000304BF"/>
    <w:rsid w:val="00031D72"/>
    <w:rsid w:val="00040037"/>
    <w:rsid w:val="00041657"/>
    <w:rsid w:val="00051A5E"/>
    <w:rsid w:val="00061F96"/>
    <w:rsid w:val="00066CBA"/>
    <w:rsid w:val="0008611B"/>
    <w:rsid w:val="000950E6"/>
    <w:rsid w:val="000A02FC"/>
    <w:rsid w:val="000A3ABF"/>
    <w:rsid w:val="000A5802"/>
    <w:rsid w:val="000A70BB"/>
    <w:rsid w:val="000B0644"/>
    <w:rsid w:val="000B2BFE"/>
    <w:rsid w:val="000B3F92"/>
    <w:rsid w:val="000B4F4A"/>
    <w:rsid w:val="000B6390"/>
    <w:rsid w:val="000C1544"/>
    <w:rsid w:val="000C5D05"/>
    <w:rsid w:val="000D2FCB"/>
    <w:rsid w:val="000E0876"/>
    <w:rsid w:val="000E1086"/>
    <w:rsid w:val="000E1969"/>
    <w:rsid w:val="000E19F3"/>
    <w:rsid w:val="000E1A4A"/>
    <w:rsid w:val="000E30D6"/>
    <w:rsid w:val="000E3273"/>
    <w:rsid w:val="000E63E9"/>
    <w:rsid w:val="000E6FB4"/>
    <w:rsid w:val="00107B55"/>
    <w:rsid w:val="001120F3"/>
    <w:rsid w:val="00114F39"/>
    <w:rsid w:val="00116A2C"/>
    <w:rsid w:val="00121FAD"/>
    <w:rsid w:val="00123864"/>
    <w:rsid w:val="00123A9E"/>
    <w:rsid w:val="0012585A"/>
    <w:rsid w:val="001314D9"/>
    <w:rsid w:val="00134F9E"/>
    <w:rsid w:val="0013705F"/>
    <w:rsid w:val="00141EF1"/>
    <w:rsid w:val="00142DF7"/>
    <w:rsid w:val="0015023E"/>
    <w:rsid w:val="001653C7"/>
    <w:rsid w:val="0016574B"/>
    <w:rsid w:val="001713BF"/>
    <w:rsid w:val="00172144"/>
    <w:rsid w:val="00174629"/>
    <w:rsid w:val="00174945"/>
    <w:rsid w:val="001849F5"/>
    <w:rsid w:val="00186723"/>
    <w:rsid w:val="0018691C"/>
    <w:rsid w:val="001872A2"/>
    <w:rsid w:val="00196166"/>
    <w:rsid w:val="001A5D7A"/>
    <w:rsid w:val="001A7AFF"/>
    <w:rsid w:val="001B0B66"/>
    <w:rsid w:val="001C1515"/>
    <w:rsid w:val="001C43D4"/>
    <w:rsid w:val="001C6070"/>
    <w:rsid w:val="001C7CA5"/>
    <w:rsid w:val="001D03F0"/>
    <w:rsid w:val="001D0E71"/>
    <w:rsid w:val="001D3298"/>
    <w:rsid w:val="001D5C45"/>
    <w:rsid w:val="001F292A"/>
    <w:rsid w:val="001F4040"/>
    <w:rsid w:val="001F4A55"/>
    <w:rsid w:val="001F74B9"/>
    <w:rsid w:val="00202626"/>
    <w:rsid w:val="0020330B"/>
    <w:rsid w:val="002068D0"/>
    <w:rsid w:val="00222470"/>
    <w:rsid w:val="002341CF"/>
    <w:rsid w:val="002424A2"/>
    <w:rsid w:val="00247633"/>
    <w:rsid w:val="00261009"/>
    <w:rsid w:val="00262B7A"/>
    <w:rsid w:val="00280171"/>
    <w:rsid w:val="00280C93"/>
    <w:rsid w:val="00281B52"/>
    <w:rsid w:val="00290B1D"/>
    <w:rsid w:val="002960A3"/>
    <w:rsid w:val="002A0B6E"/>
    <w:rsid w:val="002B18BE"/>
    <w:rsid w:val="002B273B"/>
    <w:rsid w:val="002C0D8C"/>
    <w:rsid w:val="002C31DF"/>
    <w:rsid w:val="002C3C9F"/>
    <w:rsid w:val="002C47F7"/>
    <w:rsid w:val="002D1837"/>
    <w:rsid w:val="002D4472"/>
    <w:rsid w:val="002D6227"/>
    <w:rsid w:val="002D6892"/>
    <w:rsid w:val="002E04C7"/>
    <w:rsid w:val="002E6AE7"/>
    <w:rsid w:val="002E6D9D"/>
    <w:rsid w:val="002E7053"/>
    <w:rsid w:val="002F0662"/>
    <w:rsid w:val="002F1498"/>
    <w:rsid w:val="002F211C"/>
    <w:rsid w:val="002F22A1"/>
    <w:rsid w:val="002F2CFA"/>
    <w:rsid w:val="002F5C05"/>
    <w:rsid w:val="002F66CA"/>
    <w:rsid w:val="00311477"/>
    <w:rsid w:val="00311D3C"/>
    <w:rsid w:val="003166C9"/>
    <w:rsid w:val="003167AC"/>
    <w:rsid w:val="00317D55"/>
    <w:rsid w:val="00323687"/>
    <w:rsid w:val="0032398D"/>
    <w:rsid w:val="003304B6"/>
    <w:rsid w:val="00331DAA"/>
    <w:rsid w:val="00333325"/>
    <w:rsid w:val="00333CA6"/>
    <w:rsid w:val="00334227"/>
    <w:rsid w:val="00335862"/>
    <w:rsid w:val="00340187"/>
    <w:rsid w:val="003457FF"/>
    <w:rsid w:val="00346178"/>
    <w:rsid w:val="0035744C"/>
    <w:rsid w:val="00361524"/>
    <w:rsid w:val="00361C40"/>
    <w:rsid w:val="00371D65"/>
    <w:rsid w:val="003744A5"/>
    <w:rsid w:val="0037752A"/>
    <w:rsid w:val="00380E38"/>
    <w:rsid w:val="0038424D"/>
    <w:rsid w:val="003856E2"/>
    <w:rsid w:val="00386E85"/>
    <w:rsid w:val="0039163F"/>
    <w:rsid w:val="00391E83"/>
    <w:rsid w:val="00396426"/>
    <w:rsid w:val="00397410"/>
    <w:rsid w:val="003A5331"/>
    <w:rsid w:val="003B0D4F"/>
    <w:rsid w:val="003B254F"/>
    <w:rsid w:val="003C1ECF"/>
    <w:rsid w:val="003C4D16"/>
    <w:rsid w:val="003E2F0D"/>
    <w:rsid w:val="003F15D1"/>
    <w:rsid w:val="004020FA"/>
    <w:rsid w:val="004021E5"/>
    <w:rsid w:val="004030FF"/>
    <w:rsid w:val="00403831"/>
    <w:rsid w:val="00425C17"/>
    <w:rsid w:val="004307F5"/>
    <w:rsid w:val="00434A10"/>
    <w:rsid w:val="00435DE8"/>
    <w:rsid w:val="00440CFC"/>
    <w:rsid w:val="00446D4F"/>
    <w:rsid w:val="00447958"/>
    <w:rsid w:val="00447FAB"/>
    <w:rsid w:val="004502B7"/>
    <w:rsid w:val="00450991"/>
    <w:rsid w:val="0045258E"/>
    <w:rsid w:val="0045456C"/>
    <w:rsid w:val="00460EB4"/>
    <w:rsid w:val="004618AB"/>
    <w:rsid w:val="00474C69"/>
    <w:rsid w:val="00476A4C"/>
    <w:rsid w:val="0048243C"/>
    <w:rsid w:val="00491A19"/>
    <w:rsid w:val="00491A90"/>
    <w:rsid w:val="004940FE"/>
    <w:rsid w:val="00495E62"/>
    <w:rsid w:val="004B0C13"/>
    <w:rsid w:val="004C38A8"/>
    <w:rsid w:val="004C3AB5"/>
    <w:rsid w:val="004D3447"/>
    <w:rsid w:val="004E04CF"/>
    <w:rsid w:val="004E345F"/>
    <w:rsid w:val="004E7BFC"/>
    <w:rsid w:val="004E7E53"/>
    <w:rsid w:val="004F745B"/>
    <w:rsid w:val="00500680"/>
    <w:rsid w:val="0050341B"/>
    <w:rsid w:val="005076D9"/>
    <w:rsid w:val="0051048A"/>
    <w:rsid w:val="00511D4C"/>
    <w:rsid w:val="00531038"/>
    <w:rsid w:val="005331B6"/>
    <w:rsid w:val="005346ED"/>
    <w:rsid w:val="005360CF"/>
    <w:rsid w:val="00545930"/>
    <w:rsid w:val="00545E49"/>
    <w:rsid w:val="00546F48"/>
    <w:rsid w:val="00550AA3"/>
    <w:rsid w:val="0055169D"/>
    <w:rsid w:val="0055609D"/>
    <w:rsid w:val="00557311"/>
    <w:rsid w:val="0056037A"/>
    <w:rsid w:val="00560B4F"/>
    <w:rsid w:val="00561051"/>
    <w:rsid w:val="005617C9"/>
    <w:rsid w:val="00562477"/>
    <w:rsid w:val="00567B18"/>
    <w:rsid w:val="00570491"/>
    <w:rsid w:val="005708AB"/>
    <w:rsid w:val="00574FBE"/>
    <w:rsid w:val="00575AE9"/>
    <w:rsid w:val="005762D2"/>
    <w:rsid w:val="00586E17"/>
    <w:rsid w:val="00591271"/>
    <w:rsid w:val="005920A3"/>
    <w:rsid w:val="00592D65"/>
    <w:rsid w:val="005932D7"/>
    <w:rsid w:val="005932DF"/>
    <w:rsid w:val="0059494A"/>
    <w:rsid w:val="00595117"/>
    <w:rsid w:val="005B193C"/>
    <w:rsid w:val="005C1DBC"/>
    <w:rsid w:val="005C5913"/>
    <w:rsid w:val="005C6AB8"/>
    <w:rsid w:val="005D0467"/>
    <w:rsid w:val="005D2ED1"/>
    <w:rsid w:val="005D7871"/>
    <w:rsid w:val="005F11DD"/>
    <w:rsid w:val="006025DB"/>
    <w:rsid w:val="00602B21"/>
    <w:rsid w:val="00603F21"/>
    <w:rsid w:val="0060634C"/>
    <w:rsid w:val="00614781"/>
    <w:rsid w:val="00627000"/>
    <w:rsid w:val="006407D5"/>
    <w:rsid w:val="00640A05"/>
    <w:rsid w:val="0064108A"/>
    <w:rsid w:val="00644DC8"/>
    <w:rsid w:val="00645BFF"/>
    <w:rsid w:val="0066088C"/>
    <w:rsid w:val="00660ACB"/>
    <w:rsid w:val="006616B1"/>
    <w:rsid w:val="006642F3"/>
    <w:rsid w:val="006651C9"/>
    <w:rsid w:val="00667BC2"/>
    <w:rsid w:val="00670C6F"/>
    <w:rsid w:val="00675B00"/>
    <w:rsid w:val="00686FD5"/>
    <w:rsid w:val="00691D03"/>
    <w:rsid w:val="00693CE4"/>
    <w:rsid w:val="006A2C60"/>
    <w:rsid w:val="006B0E33"/>
    <w:rsid w:val="006B2404"/>
    <w:rsid w:val="006B7D16"/>
    <w:rsid w:val="006C058E"/>
    <w:rsid w:val="006C4EB2"/>
    <w:rsid w:val="006C588D"/>
    <w:rsid w:val="006C5E6A"/>
    <w:rsid w:val="006C7E0B"/>
    <w:rsid w:val="006D1EF9"/>
    <w:rsid w:val="006D32C3"/>
    <w:rsid w:val="006E0B81"/>
    <w:rsid w:val="006E3309"/>
    <w:rsid w:val="006E69E5"/>
    <w:rsid w:val="006E6B42"/>
    <w:rsid w:val="006F2A56"/>
    <w:rsid w:val="006F3308"/>
    <w:rsid w:val="006F33E7"/>
    <w:rsid w:val="0070052A"/>
    <w:rsid w:val="00701F3A"/>
    <w:rsid w:val="00703728"/>
    <w:rsid w:val="00704930"/>
    <w:rsid w:val="0070539A"/>
    <w:rsid w:val="007065EB"/>
    <w:rsid w:val="00710CFD"/>
    <w:rsid w:val="00711994"/>
    <w:rsid w:val="007171D1"/>
    <w:rsid w:val="007207D7"/>
    <w:rsid w:val="00721273"/>
    <w:rsid w:val="00721678"/>
    <w:rsid w:val="00730690"/>
    <w:rsid w:val="00731066"/>
    <w:rsid w:val="007351BE"/>
    <w:rsid w:val="0074257C"/>
    <w:rsid w:val="0074402E"/>
    <w:rsid w:val="00744B0F"/>
    <w:rsid w:val="00747F32"/>
    <w:rsid w:val="007560BC"/>
    <w:rsid w:val="007560FC"/>
    <w:rsid w:val="00762D18"/>
    <w:rsid w:val="00771296"/>
    <w:rsid w:val="00772229"/>
    <w:rsid w:val="0077756C"/>
    <w:rsid w:val="0078319E"/>
    <w:rsid w:val="00783E2B"/>
    <w:rsid w:val="00786F20"/>
    <w:rsid w:val="007903DA"/>
    <w:rsid w:val="007922CF"/>
    <w:rsid w:val="00793E8F"/>
    <w:rsid w:val="007A1FCB"/>
    <w:rsid w:val="007B14B7"/>
    <w:rsid w:val="007B18D1"/>
    <w:rsid w:val="007B3B26"/>
    <w:rsid w:val="007B440C"/>
    <w:rsid w:val="007C1402"/>
    <w:rsid w:val="007C3E6A"/>
    <w:rsid w:val="007C4350"/>
    <w:rsid w:val="007C505F"/>
    <w:rsid w:val="007C5495"/>
    <w:rsid w:val="007D0003"/>
    <w:rsid w:val="007D3FDC"/>
    <w:rsid w:val="007D778E"/>
    <w:rsid w:val="007E0B2D"/>
    <w:rsid w:val="007E3A1C"/>
    <w:rsid w:val="007E4055"/>
    <w:rsid w:val="007E4324"/>
    <w:rsid w:val="007F695B"/>
    <w:rsid w:val="007F7231"/>
    <w:rsid w:val="007F72AD"/>
    <w:rsid w:val="008005D6"/>
    <w:rsid w:val="00801382"/>
    <w:rsid w:val="00814B19"/>
    <w:rsid w:val="00816129"/>
    <w:rsid w:val="008165D9"/>
    <w:rsid w:val="008212CE"/>
    <w:rsid w:val="008244AF"/>
    <w:rsid w:val="00824E7F"/>
    <w:rsid w:val="00826F12"/>
    <w:rsid w:val="00827071"/>
    <w:rsid w:val="00841CED"/>
    <w:rsid w:val="00841F71"/>
    <w:rsid w:val="00842555"/>
    <w:rsid w:val="00843993"/>
    <w:rsid w:val="00851710"/>
    <w:rsid w:val="00853E2F"/>
    <w:rsid w:val="00854ED6"/>
    <w:rsid w:val="00860704"/>
    <w:rsid w:val="00867935"/>
    <w:rsid w:val="00867BFB"/>
    <w:rsid w:val="00870531"/>
    <w:rsid w:val="008715CA"/>
    <w:rsid w:val="0088069E"/>
    <w:rsid w:val="00882FEF"/>
    <w:rsid w:val="0088402A"/>
    <w:rsid w:val="0088561D"/>
    <w:rsid w:val="008944F3"/>
    <w:rsid w:val="00896725"/>
    <w:rsid w:val="00896FEF"/>
    <w:rsid w:val="00897439"/>
    <w:rsid w:val="008B08F5"/>
    <w:rsid w:val="008B25E2"/>
    <w:rsid w:val="008C2D2C"/>
    <w:rsid w:val="008C4EF0"/>
    <w:rsid w:val="008C7765"/>
    <w:rsid w:val="008D5999"/>
    <w:rsid w:val="008D7058"/>
    <w:rsid w:val="008E3BD1"/>
    <w:rsid w:val="008F23E7"/>
    <w:rsid w:val="0090036D"/>
    <w:rsid w:val="00910FB5"/>
    <w:rsid w:val="00913AD8"/>
    <w:rsid w:val="00915061"/>
    <w:rsid w:val="00915DA6"/>
    <w:rsid w:val="0092044D"/>
    <w:rsid w:val="00921F6B"/>
    <w:rsid w:val="0092301B"/>
    <w:rsid w:val="009247EF"/>
    <w:rsid w:val="00924AC5"/>
    <w:rsid w:val="00934904"/>
    <w:rsid w:val="00934CC0"/>
    <w:rsid w:val="00936495"/>
    <w:rsid w:val="00940B34"/>
    <w:rsid w:val="00944D36"/>
    <w:rsid w:val="00945BF2"/>
    <w:rsid w:val="00950528"/>
    <w:rsid w:val="00953EEB"/>
    <w:rsid w:val="009543C9"/>
    <w:rsid w:val="00954DB8"/>
    <w:rsid w:val="009554B0"/>
    <w:rsid w:val="00955A03"/>
    <w:rsid w:val="00955B72"/>
    <w:rsid w:val="00956CCB"/>
    <w:rsid w:val="00957342"/>
    <w:rsid w:val="009729EE"/>
    <w:rsid w:val="00975E37"/>
    <w:rsid w:val="00976565"/>
    <w:rsid w:val="00980E84"/>
    <w:rsid w:val="00982E18"/>
    <w:rsid w:val="00983E65"/>
    <w:rsid w:val="00987360"/>
    <w:rsid w:val="00987C2D"/>
    <w:rsid w:val="00992B5E"/>
    <w:rsid w:val="00995BAF"/>
    <w:rsid w:val="009969CD"/>
    <w:rsid w:val="00997041"/>
    <w:rsid w:val="009A3B8F"/>
    <w:rsid w:val="009A7C5B"/>
    <w:rsid w:val="009B78C5"/>
    <w:rsid w:val="009C005C"/>
    <w:rsid w:val="009C3AA9"/>
    <w:rsid w:val="009C657E"/>
    <w:rsid w:val="009D2C75"/>
    <w:rsid w:val="009D4225"/>
    <w:rsid w:val="009D7034"/>
    <w:rsid w:val="009D7EAC"/>
    <w:rsid w:val="009E1695"/>
    <w:rsid w:val="009E599A"/>
    <w:rsid w:val="009E5D49"/>
    <w:rsid w:val="009E63E6"/>
    <w:rsid w:val="009F1F6C"/>
    <w:rsid w:val="009F325D"/>
    <w:rsid w:val="00A05CB3"/>
    <w:rsid w:val="00A12F51"/>
    <w:rsid w:val="00A21058"/>
    <w:rsid w:val="00A219BF"/>
    <w:rsid w:val="00A22FA4"/>
    <w:rsid w:val="00A2415A"/>
    <w:rsid w:val="00A274D0"/>
    <w:rsid w:val="00A27DC6"/>
    <w:rsid w:val="00A32875"/>
    <w:rsid w:val="00A41F56"/>
    <w:rsid w:val="00A42907"/>
    <w:rsid w:val="00A50596"/>
    <w:rsid w:val="00A5270B"/>
    <w:rsid w:val="00A61C1F"/>
    <w:rsid w:val="00A64EAB"/>
    <w:rsid w:val="00A6602E"/>
    <w:rsid w:val="00A67D0A"/>
    <w:rsid w:val="00A71AB8"/>
    <w:rsid w:val="00A72D2D"/>
    <w:rsid w:val="00A73EBD"/>
    <w:rsid w:val="00A76156"/>
    <w:rsid w:val="00A802E0"/>
    <w:rsid w:val="00A817F5"/>
    <w:rsid w:val="00A87003"/>
    <w:rsid w:val="00A9454F"/>
    <w:rsid w:val="00AA2996"/>
    <w:rsid w:val="00AA57E7"/>
    <w:rsid w:val="00AA6473"/>
    <w:rsid w:val="00AB3A3B"/>
    <w:rsid w:val="00AB3EBC"/>
    <w:rsid w:val="00AB7E3A"/>
    <w:rsid w:val="00AC14E9"/>
    <w:rsid w:val="00AC68D6"/>
    <w:rsid w:val="00AC6BDB"/>
    <w:rsid w:val="00AC7A54"/>
    <w:rsid w:val="00AD0ECB"/>
    <w:rsid w:val="00AD46E9"/>
    <w:rsid w:val="00AE7CC8"/>
    <w:rsid w:val="00AF03FF"/>
    <w:rsid w:val="00AF140E"/>
    <w:rsid w:val="00B01580"/>
    <w:rsid w:val="00B06149"/>
    <w:rsid w:val="00B11D48"/>
    <w:rsid w:val="00B144EB"/>
    <w:rsid w:val="00B2119D"/>
    <w:rsid w:val="00B2147A"/>
    <w:rsid w:val="00B22422"/>
    <w:rsid w:val="00B243C5"/>
    <w:rsid w:val="00B24671"/>
    <w:rsid w:val="00B24DAB"/>
    <w:rsid w:val="00B34F35"/>
    <w:rsid w:val="00B419E7"/>
    <w:rsid w:val="00B4650F"/>
    <w:rsid w:val="00B505A2"/>
    <w:rsid w:val="00B51DD3"/>
    <w:rsid w:val="00B52883"/>
    <w:rsid w:val="00B5424F"/>
    <w:rsid w:val="00B57209"/>
    <w:rsid w:val="00B576A1"/>
    <w:rsid w:val="00B613FA"/>
    <w:rsid w:val="00B61E38"/>
    <w:rsid w:val="00B67707"/>
    <w:rsid w:val="00B7173A"/>
    <w:rsid w:val="00B810FE"/>
    <w:rsid w:val="00B9134B"/>
    <w:rsid w:val="00B92042"/>
    <w:rsid w:val="00B92F95"/>
    <w:rsid w:val="00B93696"/>
    <w:rsid w:val="00B9535D"/>
    <w:rsid w:val="00B9763A"/>
    <w:rsid w:val="00BA1976"/>
    <w:rsid w:val="00BA2FA9"/>
    <w:rsid w:val="00BA4CC3"/>
    <w:rsid w:val="00BA5577"/>
    <w:rsid w:val="00BC01C1"/>
    <w:rsid w:val="00BE0F48"/>
    <w:rsid w:val="00BE2220"/>
    <w:rsid w:val="00BF648B"/>
    <w:rsid w:val="00C02D9F"/>
    <w:rsid w:val="00C11FF9"/>
    <w:rsid w:val="00C122A1"/>
    <w:rsid w:val="00C13517"/>
    <w:rsid w:val="00C155DD"/>
    <w:rsid w:val="00C16E95"/>
    <w:rsid w:val="00C215E2"/>
    <w:rsid w:val="00C246FC"/>
    <w:rsid w:val="00C25ED6"/>
    <w:rsid w:val="00C33923"/>
    <w:rsid w:val="00C34310"/>
    <w:rsid w:val="00C36A59"/>
    <w:rsid w:val="00C426D5"/>
    <w:rsid w:val="00C47BDA"/>
    <w:rsid w:val="00C52DF9"/>
    <w:rsid w:val="00C57B7B"/>
    <w:rsid w:val="00C61BF4"/>
    <w:rsid w:val="00C66DDB"/>
    <w:rsid w:val="00C70822"/>
    <w:rsid w:val="00C70A5A"/>
    <w:rsid w:val="00C70E2A"/>
    <w:rsid w:val="00C76511"/>
    <w:rsid w:val="00C94D53"/>
    <w:rsid w:val="00C95D8C"/>
    <w:rsid w:val="00CA058F"/>
    <w:rsid w:val="00CA14DC"/>
    <w:rsid w:val="00CA46F2"/>
    <w:rsid w:val="00CB22E7"/>
    <w:rsid w:val="00CB4A8C"/>
    <w:rsid w:val="00CB695A"/>
    <w:rsid w:val="00CC37D6"/>
    <w:rsid w:val="00CC43E3"/>
    <w:rsid w:val="00CC4497"/>
    <w:rsid w:val="00CC613C"/>
    <w:rsid w:val="00CC7ABE"/>
    <w:rsid w:val="00CC7B47"/>
    <w:rsid w:val="00CC7CEE"/>
    <w:rsid w:val="00CD14F5"/>
    <w:rsid w:val="00D005DB"/>
    <w:rsid w:val="00D00BC9"/>
    <w:rsid w:val="00D00E59"/>
    <w:rsid w:val="00D018DD"/>
    <w:rsid w:val="00D01DD4"/>
    <w:rsid w:val="00D0724F"/>
    <w:rsid w:val="00D16D2D"/>
    <w:rsid w:val="00D23C9C"/>
    <w:rsid w:val="00D32159"/>
    <w:rsid w:val="00D36E9D"/>
    <w:rsid w:val="00D4298E"/>
    <w:rsid w:val="00D43E19"/>
    <w:rsid w:val="00D4656A"/>
    <w:rsid w:val="00D5081D"/>
    <w:rsid w:val="00D52339"/>
    <w:rsid w:val="00D576A3"/>
    <w:rsid w:val="00D603D5"/>
    <w:rsid w:val="00D60672"/>
    <w:rsid w:val="00D6266F"/>
    <w:rsid w:val="00D64B72"/>
    <w:rsid w:val="00D67CE8"/>
    <w:rsid w:val="00D70D51"/>
    <w:rsid w:val="00D71356"/>
    <w:rsid w:val="00D86177"/>
    <w:rsid w:val="00D93249"/>
    <w:rsid w:val="00D95F9B"/>
    <w:rsid w:val="00D9607D"/>
    <w:rsid w:val="00D97741"/>
    <w:rsid w:val="00D977D8"/>
    <w:rsid w:val="00DA573F"/>
    <w:rsid w:val="00DA6C0D"/>
    <w:rsid w:val="00DA7A8B"/>
    <w:rsid w:val="00DA7F80"/>
    <w:rsid w:val="00DB0F26"/>
    <w:rsid w:val="00DB3F04"/>
    <w:rsid w:val="00DB7EC6"/>
    <w:rsid w:val="00DD54CF"/>
    <w:rsid w:val="00DE1FD3"/>
    <w:rsid w:val="00DF0F5F"/>
    <w:rsid w:val="00DF45EE"/>
    <w:rsid w:val="00E01095"/>
    <w:rsid w:val="00E0315A"/>
    <w:rsid w:val="00E03C07"/>
    <w:rsid w:val="00E03F8E"/>
    <w:rsid w:val="00E04865"/>
    <w:rsid w:val="00E15393"/>
    <w:rsid w:val="00E22A8D"/>
    <w:rsid w:val="00E3095A"/>
    <w:rsid w:val="00E309D4"/>
    <w:rsid w:val="00E321D9"/>
    <w:rsid w:val="00E33627"/>
    <w:rsid w:val="00E336FB"/>
    <w:rsid w:val="00E354B3"/>
    <w:rsid w:val="00E366CE"/>
    <w:rsid w:val="00E4180A"/>
    <w:rsid w:val="00E42CA4"/>
    <w:rsid w:val="00E4628C"/>
    <w:rsid w:val="00E60949"/>
    <w:rsid w:val="00E634D5"/>
    <w:rsid w:val="00E64E45"/>
    <w:rsid w:val="00E65BAB"/>
    <w:rsid w:val="00E66349"/>
    <w:rsid w:val="00E664E2"/>
    <w:rsid w:val="00E70C3C"/>
    <w:rsid w:val="00E71436"/>
    <w:rsid w:val="00E80376"/>
    <w:rsid w:val="00E811B5"/>
    <w:rsid w:val="00E8344B"/>
    <w:rsid w:val="00E84E5A"/>
    <w:rsid w:val="00E94231"/>
    <w:rsid w:val="00E95406"/>
    <w:rsid w:val="00E965EA"/>
    <w:rsid w:val="00E978FA"/>
    <w:rsid w:val="00EA3743"/>
    <w:rsid w:val="00EA403D"/>
    <w:rsid w:val="00EB638E"/>
    <w:rsid w:val="00EB788C"/>
    <w:rsid w:val="00EC178C"/>
    <w:rsid w:val="00EC20F0"/>
    <w:rsid w:val="00EC37DE"/>
    <w:rsid w:val="00EC4070"/>
    <w:rsid w:val="00EC45FC"/>
    <w:rsid w:val="00EC502F"/>
    <w:rsid w:val="00EC769B"/>
    <w:rsid w:val="00ED0B37"/>
    <w:rsid w:val="00ED2934"/>
    <w:rsid w:val="00ED3EA1"/>
    <w:rsid w:val="00EE1918"/>
    <w:rsid w:val="00EE5A0E"/>
    <w:rsid w:val="00EE73FE"/>
    <w:rsid w:val="00EE777B"/>
    <w:rsid w:val="00EF1A63"/>
    <w:rsid w:val="00EF6AF7"/>
    <w:rsid w:val="00F07884"/>
    <w:rsid w:val="00F10E47"/>
    <w:rsid w:val="00F1375A"/>
    <w:rsid w:val="00F146E8"/>
    <w:rsid w:val="00F14C8A"/>
    <w:rsid w:val="00F17F0D"/>
    <w:rsid w:val="00F302CA"/>
    <w:rsid w:val="00F33F1E"/>
    <w:rsid w:val="00F362A4"/>
    <w:rsid w:val="00F37BD3"/>
    <w:rsid w:val="00F4236A"/>
    <w:rsid w:val="00F439D8"/>
    <w:rsid w:val="00F501A9"/>
    <w:rsid w:val="00F53434"/>
    <w:rsid w:val="00F53C57"/>
    <w:rsid w:val="00F54998"/>
    <w:rsid w:val="00F565D5"/>
    <w:rsid w:val="00F61868"/>
    <w:rsid w:val="00F61913"/>
    <w:rsid w:val="00F6323D"/>
    <w:rsid w:val="00F6720C"/>
    <w:rsid w:val="00F775F8"/>
    <w:rsid w:val="00F85D81"/>
    <w:rsid w:val="00F870C5"/>
    <w:rsid w:val="00FA22DE"/>
    <w:rsid w:val="00FA2548"/>
    <w:rsid w:val="00FA2636"/>
    <w:rsid w:val="00FB0C94"/>
    <w:rsid w:val="00FB268E"/>
    <w:rsid w:val="00FC1593"/>
    <w:rsid w:val="00FC6628"/>
    <w:rsid w:val="00FD230B"/>
    <w:rsid w:val="00FD6E3D"/>
    <w:rsid w:val="00FE0076"/>
    <w:rsid w:val="00FE2C95"/>
    <w:rsid w:val="00FF22A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paragraph" w:styleId="Heading2">
    <w:name w:val="heading 2"/>
    <w:basedOn w:val="Normal"/>
    <w:next w:val="Normal"/>
    <w:link w:val="Heading2Char"/>
    <w:uiPriority w:val="9"/>
    <w:unhideWhenUsed/>
    <w:qFormat/>
    <w:rsid w:val="00C7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C94"/>
    <w:rPr>
      <w:rFonts w:ascii="Calibri" w:hAnsi="Calibri"/>
      <w:szCs w:val="21"/>
    </w:rPr>
  </w:style>
  <w:style w:type="character" w:customStyle="1" w:styleId="Heading2Char">
    <w:name w:val="Heading 2 Char"/>
    <w:basedOn w:val="DefaultParagraphFont"/>
    <w:link w:val="Heading2"/>
    <w:uiPriority w:val="9"/>
    <w:rsid w:val="00C70E2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660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257637745">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545218610">
      <w:bodyDiv w:val="1"/>
      <w:marLeft w:val="0"/>
      <w:marRight w:val="0"/>
      <w:marTop w:val="0"/>
      <w:marBottom w:val="0"/>
      <w:divBdr>
        <w:top w:val="none" w:sz="0" w:space="0" w:color="auto"/>
        <w:left w:val="none" w:sz="0" w:space="0" w:color="auto"/>
        <w:bottom w:val="none" w:sz="0" w:space="0" w:color="auto"/>
        <w:right w:val="none" w:sz="0" w:space="0" w:color="auto"/>
      </w:divBdr>
      <w:divsChild>
        <w:div w:id="97918812">
          <w:marLeft w:val="0"/>
          <w:marRight w:val="0"/>
          <w:marTop w:val="0"/>
          <w:marBottom w:val="0"/>
          <w:divBdr>
            <w:top w:val="none" w:sz="0" w:space="0" w:color="auto"/>
            <w:left w:val="none" w:sz="0" w:space="0" w:color="auto"/>
            <w:bottom w:val="none" w:sz="0" w:space="0" w:color="auto"/>
            <w:right w:val="none" w:sz="0" w:space="0" w:color="auto"/>
          </w:divBdr>
        </w:div>
        <w:div w:id="516771244">
          <w:marLeft w:val="0"/>
          <w:marRight w:val="0"/>
          <w:marTop w:val="0"/>
          <w:marBottom w:val="0"/>
          <w:divBdr>
            <w:top w:val="none" w:sz="0" w:space="0" w:color="auto"/>
            <w:left w:val="none" w:sz="0" w:space="0" w:color="auto"/>
            <w:bottom w:val="none" w:sz="0" w:space="0" w:color="auto"/>
            <w:right w:val="none" w:sz="0" w:space="0" w:color="auto"/>
          </w:divBdr>
        </w:div>
      </w:divsChild>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5994</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26</cp:revision>
  <cp:lastPrinted>2022-08-01T07:10:00Z</cp:lastPrinted>
  <dcterms:created xsi:type="dcterms:W3CDTF">2022-09-01T15:31:00Z</dcterms:created>
  <dcterms:modified xsi:type="dcterms:W3CDTF">2022-10-04T08:48:00Z</dcterms:modified>
</cp:coreProperties>
</file>