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5CCA994A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34</w:t>
      </w:r>
      <w:r w:rsidR="001E0118">
        <w:rPr>
          <w:b/>
          <w:bCs/>
        </w:rPr>
        <w:t>42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Cllr </w:t>
      </w:r>
      <w:r w:rsidR="001E0118">
        <w:t>Brown</w:t>
      </w:r>
      <w:r w:rsidR="001E0CA5">
        <w:t xml:space="preserve"> and Ward Cllrs Corless.</w:t>
      </w:r>
      <w:r w:rsidR="002068D0">
        <w:tab/>
      </w:r>
      <w:r w:rsidR="002068D0">
        <w:tab/>
      </w:r>
    </w:p>
    <w:p w14:paraId="77228ADC" w14:textId="55512285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1E0118">
        <w:rPr>
          <w:b/>
          <w:bCs/>
        </w:rPr>
        <w:t>43</w:t>
      </w:r>
      <w:r w:rsidRPr="0625F09B">
        <w:rPr>
          <w:b/>
          <w:bCs/>
        </w:rPr>
        <w:t xml:space="preserve"> 2.  Minutes of previous meeting  </w:t>
      </w:r>
    </w:p>
    <w:p w14:paraId="37006618" w14:textId="13F0ABB9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>Minutes of the Parish Council meeting held on Monday</w:t>
      </w:r>
      <w:r w:rsidR="001E0118">
        <w:t xml:space="preserve"> 6h February 2023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C02DF1">
        <w:t>Shepherd</w:t>
      </w:r>
      <w:r>
        <w:t xml:space="preserve">             Seconded Cllr </w:t>
      </w:r>
      <w:r w:rsidR="00C02DF1">
        <w:t>Boot</w:t>
      </w:r>
    </w:p>
    <w:p w14:paraId="5067BE71" w14:textId="38304F10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34</w:t>
      </w:r>
      <w:r w:rsidR="001E0118">
        <w:rPr>
          <w:b/>
          <w:bCs/>
        </w:rPr>
        <w:t>44</w:t>
      </w:r>
      <w:r w:rsidRPr="0625F09B">
        <w:rPr>
          <w:b/>
          <w:bCs/>
        </w:rPr>
        <w:t xml:space="preserve"> 3.  Declarations of Interest</w:t>
      </w:r>
    </w:p>
    <w:p w14:paraId="29D0C4EA" w14:textId="6DF8E73C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C02DF1" w:rsidRPr="00C85891">
        <w:t>Cllr Hopton</w:t>
      </w:r>
      <w:r w:rsidR="00C02DF1">
        <w:rPr>
          <w:b/>
          <w:bCs/>
        </w:rPr>
        <w:t xml:space="preserve"> </w:t>
      </w:r>
      <w:r w:rsidR="000F4638" w:rsidRPr="000F4638">
        <w:t>6.2 6.3</w:t>
      </w:r>
    </w:p>
    <w:p w14:paraId="136D6614" w14:textId="6CB23ABF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0F4638">
        <w:t>14.5</w:t>
      </w:r>
    </w:p>
    <w:p w14:paraId="6088E837" w14:textId="6F12A801" w:rsidR="00860704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18DDAD16" w14:textId="3AA17FD1" w:rsidR="00E96A02" w:rsidRPr="009D29E2" w:rsidRDefault="00E96A02" w:rsidP="00704930">
      <w:pPr>
        <w:jc w:val="both"/>
      </w:pPr>
      <w:r w:rsidRPr="00E96A02">
        <w:rPr>
          <w:b/>
          <w:bCs/>
        </w:rPr>
        <w:t>34</w:t>
      </w:r>
      <w:r w:rsidR="001E0118">
        <w:rPr>
          <w:b/>
          <w:bCs/>
        </w:rPr>
        <w:t>45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9D29E2">
        <w:t xml:space="preserve">A resident </w:t>
      </w:r>
      <w:r w:rsidR="0088797B">
        <w:t>thanked everyone who was involved in the Santa on the Pond event</w:t>
      </w:r>
      <w:r w:rsidR="00C13C2B">
        <w:t>, especially those who spent the afternoon breaking the ice.  A</w:t>
      </w:r>
      <w:r w:rsidR="008F5276">
        <w:t xml:space="preserve"> question was raised regarding the painting of the bus stop opposite the pond – the clerk informed the</w:t>
      </w:r>
      <w:r w:rsidR="007B04B6">
        <w:t xml:space="preserve"> council and resident that an application has been made </w:t>
      </w:r>
      <w:r w:rsidR="004F0381">
        <w:t>through the Community Pay Back scheme which is run by ERYC.</w:t>
      </w:r>
    </w:p>
    <w:p w14:paraId="647D46FB" w14:textId="7E20B730" w:rsidR="000E30D6" w:rsidRPr="008D598F" w:rsidRDefault="0625F09B" w:rsidP="3D1F2EBA">
      <w:pPr>
        <w:jc w:val="both"/>
      </w:pPr>
      <w:r w:rsidRPr="0625F09B">
        <w:rPr>
          <w:b/>
          <w:bCs/>
        </w:rPr>
        <w:t>34</w:t>
      </w:r>
      <w:r w:rsidR="001E0118">
        <w:rPr>
          <w:b/>
          <w:bCs/>
        </w:rPr>
        <w:t>46 5</w:t>
      </w:r>
      <w:r w:rsidRPr="0625F09B">
        <w:rPr>
          <w:b/>
          <w:bCs/>
        </w:rPr>
        <w:t>.  To Receive the East Riding Ward Councillors Report</w:t>
      </w:r>
      <w:r>
        <w:t xml:space="preserve"> Ward Cllr Abraham gave an update on several items which included </w:t>
      </w:r>
      <w:bookmarkStart w:id="2" w:name="_Hlk127172759"/>
      <w:r w:rsidR="00D1663E">
        <w:t xml:space="preserve">issues around </w:t>
      </w:r>
      <w:r w:rsidR="00CC3C6E">
        <w:t>the litter on the A63 and the start date for the CCTV installation at Melton underpass</w:t>
      </w:r>
      <w:r w:rsidR="001E5689">
        <w:t>.</w:t>
      </w:r>
    </w:p>
    <w:bookmarkEnd w:id="2"/>
    <w:p w14:paraId="5D3E302D" w14:textId="4E1389E8" w:rsidR="005C5A78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1E0118">
        <w:rPr>
          <w:b/>
          <w:bCs/>
        </w:rPr>
        <w:t>47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Planning</w:t>
      </w:r>
    </w:p>
    <w:p w14:paraId="5AB7FD38" w14:textId="37B46A53" w:rsidR="004573D5" w:rsidRPr="00D570CE" w:rsidRDefault="001E1403" w:rsidP="000A4FCE">
      <w:pPr>
        <w:pStyle w:val="ListParagraph"/>
        <w:numPr>
          <w:ilvl w:val="0"/>
          <w:numId w:val="41"/>
        </w:numPr>
        <w:jc w:val="both"/>
      </w:pPr>
      <w:r w:rsidRPr="00D570CE">
        <w:t xml:space="preserve">Mere House 3 Main Street </w:t>
      </w:r>
      <w:r w:rsidRPr="00D570CE">
        <w:rPr>
          <w:b/>
          <w:bCs/>
        </w:rPr>
        <w:t>No Objections</w:t>
      </w:r>
    </w:p>
    <w:p w14:paraId="38CB64D3" w14:textId="64F177C2" w:rsidR="001E1403" w:rsidRPr="00D570CE" w:rsidRDefault="001E1403" w:rsidP="000A4FCE">
      <w:pPr>
        <w:pStyle w:val="ListParagraph"/>
        <w:numPr>
          <w:ilvl w:val="0"/>
          <w:numId w:val="41"/>
        </w:numPr>
        <w:jc w:val="both"/>
      </w:pPr>
      <w:r w:rsidRPr="00D570CE">
        <w:t xml:space="preserve">12 Westerdale </w:t>
      </w:r>
      <w:r w:rsidRPr="00D570CE">
        <w:rPr>
          <w:b/>
          <w:bCs/>
        </w:rPr>
        <w:t>No Objections</w:t>
      </w:r>
    </w:p>
    <w:p w14:paraId="053CB887" w14:textId="208C95B3" w:rsidR="001E1403" w:rsidRPr="00D570CE" w:rsidRDefault="001E1403" w:rsidP="000A4FCE">
      <w:pPr>
        <w:pStyle w:val="ListParagraph"/>
        <w:numPr>
          <w:ilvl w:val="0"/>
          <w:numId w:val="41"/>
        </w:numPr>
        <w:jc w:val="both"/>
      </w:pPr>
      <w:r w:rsidRPr="00D570CE">
        <w:t>16 St Marys Walk</w:t>
      </w:r>
      <w:r w:rsidR="00D729E7" w:rsidRPr="00D570CE">
        <w:t xml:space="preserve"> </w:t>
      </w:r>
      <w:r w:rsidR="00D729E7" w:rsidRPr="00D570CE">
        <w:rPr>
          <w:b/>
          <w:bCs/>
        </w:rPr>
        <w:t>Objections</w:t>
      </w:r>
    </w:p>
    <w:p w14:paraId="5B0982CA" w14:textId="6B112937" w:rsidR="00D729E7" w:rsidRPr="00D570CE" w:rsidRDefault="00D729E7" w:rsidP="000A4FCE">
      <w:pPr>
        <w:pStyle w:val="ListParagraph"/>
        <w:numPr>
          <w:ilvl w:val="0"/>
          <w:numId w:val="41"/>
        </w:numPr>
        <w:jc w:val="both"/>
      </w:pPr>
      <w:r w:rsidRPr="00D570CE">
        <w:t xml:space="preserve">Mornington 4 Todds Close </w:t>
      </w:r>
      <w:r w:rsidRPr="00D570CE">
        <w:rPr>
          <w:b/>
          <w:bCs/>
        </w:rPr>
        <w:t>No Objections</w:t>
      </w:r>
    </w:p>
    <w:p w14:paraId="6687CFD3" w14:textId="2BE0971A" w:rsidR="00D729E7" w:rsidRPr="00D570CE" w:rsidRDefault="00D729E7" w:rsidP="000A4FCE">
      <w:pPr>
        <w:pStyle w:val="ListParagraph"/>
        <w:numPr>
          <w:ilvl w:val="0"/>
          <w:numId w:val="41"/>
        </w:numPr>
        <w:jc w:val="both"/>
      </w:pPr>
      <w:r w:rsidRPr="00D570CE">
        <w:t xml:space="preserve">Willow Court Kemp Road </w:t>
      </w:r>
      <w:r w:rsidRPr="00D570CE">
        <w:rPr>
          <w:b/>
          <w:bCs/>
        </w:rPr>
        <w:t>No Objections</w:t>
      </w:r>
    </w:p>
    <w:p w14:paraId="5E9E7B3F" w14:textId="56E8BE70" w:rsidR="00F36DC8" w:rsidRPr="006F7A38" w:rsidRDefault="00F650F9" w:rsidP="00704930">
      <w:pPr>
        <w:pStyle w:val="ListParagraph"/>
        <w:numPr>
          <w:ilvl w:val="0"/>
          <w:numId w:val="41"/>
        </w:numPr>
        <w:jc w:val="both"/>
        <w:rPr>
          <w:b/>
          <w:bCs/>
        </w:rPr>
      </w:pPr>
      <w:r w:rsidRPr="00D570CE">
        <w:t>Request to re comment on 21/03496/</w:t>
      </w:r>
      <w:r w:rsidR="00AD5BF4" w:rsidRPr="00D570CE">
        <w:t>STPLF</w:t>
      </w:r>
      <w:r w:rsidR="00735ADB" w:rsidRPr="00D570CE">
        <w:t xml:space="preserve"> Chairman to write</w:t>
      </w:r>
      <w:r w:rsidR="000A4FCE" w:rsidRPr="00D570CE">
        <w:t xml:space="preserve"> advising no change to original comments</w:t>
      </w:r>
      <w:r w:rsidR="000A4FCE" w:rsidRPr="000A4FCE">
        <w:rPr>
          <w:b/>
          <w:bCs/>
        </w:rPr>
        <w:t>.</w:t>
      </w:r>
    </w:p>
    <w:p w14:paraId="695E36B6" w14:textId="43CEEFBD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2975A7">
        <w:rPr>
          <w:b/>
          <w:bCs/>
        </w:rPr>
        <w:t>4</w:t>
      </w:r>
      <w:r w:rsidR="001E0118">
        <w:rPr>
          <w:b/>
          <w:bCs/>
        </w:rPr>
        <w:t>48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3432CCC1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The chair gave </w:t>
      </w:r>
      <w:r w:rsidR="005E05FB">
        <w:t xml:space="preserve">details of some of the events planned for the </w:t>
      </w:r>
      <w:r w:rsidR="0032430D">
        <w:t>Kings Coronation weekend.</w:t>
      </w:r>
      <w:r w:rsidR="00AE2FE7">
        <w:t xml:space="preserve">  It was agreed that Swanland Parish Council would </w:t>
      </w:r>
      <w:r w:rsidR="0098057D">
        <w:t xml:space="preserve">fund up to £300.00 for the cost of a printed time table of events to be distributed to all the </w:t>
      </w:r>
      <w:proofErr w:type="spellStart"/>
      <w:r w:rsidR="0098057D">
        <w:t>resdients</w:t>
      </w:r>
      <w:proofErr w:type="spellEnd"/>
      <w:r w:rsidR="0098057D">
        <w:t>.</w:t>
      </w:r>
    </w:p>
    <w:p w14:paraId="17A6A183" w14:textId="1CD6D86C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A representative gave an update on quotes received </w:t>
      </w:r>
      <w:r w:rsidR="00402FAB">
        <w:t>for new sound proofing doors that are required</w:t>
      </w:r>
      <w:r w:rsidR="008563CE">
        <w:t xml:space="preserve"> and issues with </w:t>
      </w:r>
      <w:r w:rsidR="00E20D07">
        <w:t>the solar panels.</w:t>
      </w:r>
    </w:p>
    <w:p w14:paraId="24DD97D0" w14:textId="4D56A763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E20D07">
        <w:t xml:space="preserve">Update given </w:t>
      </w:r>
      <w:r w:rsidR="001E0C51">
        <w:t>at item 9.</w:t>
      </w:r>
    </w:p>
    <w:p w14:paraId="0B924828" w14:textId="3E8F8B29" w:rsidR="00ED0BE0" w:rsidRDefault="0625F09B" w:rsidP="00ED0BE0">
      <w:pPr>
        <w:pStyle w:val="ListParagraph"/>
        <w:numPr>
          <w:ilvl w:val="0"/>
          <w:numId w:val="26"/>
        </w:numPr>
        <w:spacing w:line="240" w:lineRule="auto"/>
        <w:jc w:val="both"/>
      </w:pPr>
      <w:r>
        <w:lastRenderedPageBreak/>
        <w:t>To receive an update report regarding Swanland Pond Partnership</w:t>
      </w:r>
      <w:r w:rsidR="001E0C51">
        <w:t>.  An e mail from the Pond Partnership was read out to the council</w:t>
      </w:r>
      <w:r w:rsidR="000A72EA">
        <w:t xml:space="preserve"> which gave an update on several items, which included a thank you to Cllr Martin May </w:t>
      </w:r>
      <w:r w:rsidR="0055017A" w:rsidRPr="0055017A">
        <w:rPr>
          <w:rFonts w:ascii="Calibri" w:eastAsia="Calibri" w:hAnsi="Calibri" w:cs="Arial"/>
        </w:rPr>
        <w:t>gaining the certification for weed control around the pond</w:t>
      </w:r>
      <w:r w:rsidR="000A72EA">
        <w:t>.</w:t>
      </w:r>
    </w:p>
    <w:p w14:paraId="537CC542" w14:textId="598FC717" w:rsidR="00C2566B" w:rsidRPr="00802F86" w:rsidRDefault="00ED0BE0" w:rsidP="00ED0BE0">
      <w:pPr>
        <w:spacing w:line="240" w:lineRule="auto"/>
        <w:jc w:val="both"/>
      </w:pPr>
      <w:r w:rsidRPr="00ED0BE0">
        <w:rPr>
          <w:b/>
          <w:bCs/>
        </w:rPr>
        <w:t>3449 8.ERYC - King's Coronation Community Fun</w:t>
      </w:r>
      <w:bookmarkStart w:id="3" w:name="_Hlk129015061"/>
      <w:r w:rsidRPr="00ED0BE0">
        <w:rPr>
          <w:b/>
          <w:bCs/>
        </w:rPr>
        <w:t>d</w:t>
      </w:r>
      <w:r w:rsidR="00802F86">
        <w:rPr>
          <w:b/>
          <w:bCs/>
        </w:rPr>
        <w:t xml:space="preserve">  </w:t>
      </w:r>
      <w:r w:rsidR="00802F86">
        <w:t>It was agree for the</w:t>
      </w:r>
      <w:r w:rsidR="001D3027">
        <w:t xml:space="preserve"> clerk to purchase bunting, lamp post signs and </w:t>
      </w:r>
      <w:r w:rsidR="00262D26">
        <w:t>flags from R</w:t>
      </w:r>
      <w:r w:rsidR="009A1704">
        <w:t xml:space="preserve">BL and apply for </w:t>
      </w:r>
      <w:r w:rsidR="001C5156">
        <w:t>grant which will cover the costings.</w:t>
      </w:r>
    </w:p>
    <w:bookmarkEnd w:id="3"/>
    <w:p w14:paraId="4BB25DEC" w14:textId="18A8018B" w:rsidR="00C2566B" w:rsidRPr="00BD439F" w:rsidRDefault="00C2566B" w:rsidP="00C2566B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3450 9. P</w:t>
      </w:r>
      <w:r w:rsidR="005C010C" w:rsidRPr="00C2566B">
        <w:rPr>
          <w:rFonts w:cstheme="minorHAnsi"/>
          <w:b/>
          <w:bCs/>
        </w:rPr>
        <w:t xml:space="preserve">laying Fields </w:t>
      </w:r>
      <w:r w:rsidR="001C5156">
        <w:rPr>
          <w:rFonts w:cstheme="minorHAnsi"/>
        </w:rPr>
        <w:t xml:space="preserve">Cllr Paul Hopton </w:t>
      </w:r>
      <w:r w:rsidR="00EB6136">
        <w:rPr>
          <w:rFonts w:cstheme="minorHAnsi"/>
        </w:rPr>
        <w:t>gave a report that he had recently attended with Cllr Ian Brown</w:t>
      </w:r>
      <w:r w:rsidR="00ED76E6">
        <w:rPr>
          <w:rFonts w:cstheme="minorHAnsi"/>
        </w:rPr>
        <w:t>, Clerk and the Chair of the Playing Fields Association</w:t>
      </w:r>
      <w:r w:rsidR="008E2B69">
        <w:rPr>
          <w:rFonts w:cstheme="minorHAnsi"/>
        </w:rPr>
        <w:t xml:space="preserve"> which was to discuss the use of commuted </w:t>
      </w:r>
      <w:r w:rsidR="00E54005">
        <w:rPr>
          <w:rFonts w:cstheme="minorHAnsi"/>
        </w:rPr>
        <w:t>sums funding arising from new house building in the village.</w:t>
      </w:r>
      <w:r w:rsidR="00BD439F">
        <w:rPr>
          <w:rFonts w:cstheme="minorHAnsi"/>
        </w:rPr>
        <w:t xml:space="preserve">  After discussion </w:t>
      </w:r>
      <w:r w:rsidR="00BD439F" w:rsidRPr="00BD439F">
        <w:rPr>
          <w:rFonts w:cstheme="minorHAnsi"/>
          <w:b/>
          <w:bCs/>
        </w:rPr>
        <w:t>It was Agreed</w:t>
      </w:r>
      <w:r w:rsidR="00BD439F">
        <w:rPr>
          <w:rFonts w:cstheme="minorHAnsi"/>
          <w:b/>
          <w:bCs/>
        </w:rPr>
        <w:t xml:space="preserve"> </w:t>
      </w:r>
      <w:r w:rsidR="00BD439F">
        <w:rPr>
          <w:rFonts w:cstheme="minorHAnsi"/>
        </w:rPr>
        <w:t xml:space="preserve">that Swanland Parish Council would </w:t>
      </w:r>
      <w:r w:rsidR="00E504FC">
        <w:rPr>
          <w:rFonts w:cstheme="minorHAnsi"/>
        </w:rPr>
        <w:t>fund 10% of the costings for such work.</w:t>
      </w:r>
    </w:p>
    <w:p w14:paraId="0639E855" w14:textId="165D90DA" w:rsidR="005C010C" w:rsidRPr="00855871" w:rsidRDefault="0073254C" w:rsidP="0073254C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3451 10. Allotments</w:t>
      </w:r>
      <w:r w:rsidR="00855871">
        <w:rPr>
          <w:rFonts w:cstheme="minorHAnsi"/>
          <w:b/>
          <w:bCs/>
        </w:rPr>
        <w:t xml:space="preserve"> It was agreed </w:t>
      </w:r>
      <w:r w:rsidR="00855871">
        <w:rPr>
          <w:rFonts w:cstheme="minorHAnsi"/>
        </w:rPr>
        <w:t xml:space="preserve">that </w:t>
      </w:r>
      <w:r w:rsidR="00D52E0B">
        <w:rPr>
          <w:rFonts w:cstheme="minorHAnsi"/>
        </w:rPr>
        <w:t>up to</w:t>
      </w:r>
      <w:r w:rsidR="00855871">
        <w:rPr>
          <w:rFonts w:cstheme="minorHAnsi"/>
        </w:rPr>
        <w:t xml:space="preserve"> £500 </w:t>
      </w:r>
      <w:r w:rsidR="00D52E0B">
        <w:rPr>
          <w:rFonts w:cstheme="minorHAnsi"/>
        </w:rPr>
        <w:t>could be spend on the installation of new plot number signs.</w:t>
      </w:r>
    </w:p>
    <w:p w14:paraId="036EE544" w14:textId="4B89EC00" w:rsidR="0073254C" w:rsidRPr="00D52E0B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3452 11. Clerks Report</w:t>
      </w:r>
      <w:r w:rsidR="00D52E0B">
        <w:rPr>
          <w:rFonts w:cstheme="minorHAnsi"/>
          <w:b/>
          <w:bCs/>
        </w:rPr>
        <w:t xml:space="preserve"> </w:t>
      </w:r>
      <w:r w:rsidR="007D365C">
        <w:rPr>
          <w:rFonts w:cstheme="minorHAnsi"/>
        </w:rPr>
        <w:t>All covered during the meeting.</w:t>
      </w:r>
    </w:p>
    <w:p w14:paraId="75E26ACA" w14:textId="62B4F38C" w:rsidR="005C010C" w:rsidRPr="007D365C" w:rsidRDefault="0073254C" w:rsidP="0073254C">
      <w:pPr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3453 12.</w:t>
      </w:r>
      <w:r w:rsidR="005C010C" w:rsidRPr="0073254C">
        <w:rPr>
          <w:rFonts w:cstheme="minorHAnsi"/>
          <w:b/>
          <w:bCs/>
        </w:rPr>
        <w:t xml:space="preserve">Election 2023 </w:t>
      </w:r>
      <w:r w:rsidR="007D365C">
        <w:rPr>
          <w:rFonts w:cstheme="minorHAnsi"/>
        </w:rPr>
        <w:t xml:space="preserve">An update was given to the </w:t>
      </w:r>
      <w:r w:rsidR="0086574E">
        <w:rPr>
          <w:rFonts w:cstheme="minorHAnsi"/>
        </w:rPr>
        <w:t>councillors</w:t>
      </w:r>
      <w:r w:rsidR="004614EB">
        <w:rPr>
          <w:rFonts w:cstheme="minorHAnsi"/>
        </w:rPr>
        <w:t>.</w:t>
      </w:r>
    </w:p>
    <w:p w14:paraId="365F1409" w14:textId="1BB5A875" w:rsidR="00ED0BE0" w:rsidRPr="0055166E" w:rsidRDefault="00ED0BE0" w:rsidP="00ED0BE0">
      <w:pPr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345</w:t>
      </w:r>
      <w:r w:rsidR="00950305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 xml:space="preserve"> 13. Emergency Plan</w:t>
      </w:r>
      <w:r w:rsidR="004614EB">
        <w:rPr>
          <w:rFonts w:cstheme="minorHAnsi"/>
          <w:b/>
          <w:bCs/>
        </w:rPr>
        <w:t xml:space="preserve"> </w:t>
      </w:r>
      <w:r w:rsidR="0055166E">
        <w:rPr>
          <w:rFonts w:cstheme="minorHAnsi"/>
        </w:rPr>
        <w:t>The plan has been updated</w:t>
      </w:r>
      <w:r w:rsidR="009B64CD">
        <w:rPr>
          <w:rFonts w:cstheme="minorHAnsi"/>
        </w:rPr>
        <w:t xml:space="preserve">, but it was agreed not to adopt the plan until </w:t>
      </w:r>
      <w:r w:rsidR="00AD1DA0">
        <w:rPr>
          <w:rFonts w:cstheme="minorHAnsi"/>
        </w:rPr>
        <w:t>June in case any amendments are required following the election.</w:t>
      </w:r>
    </w:p>
    <w:p w14:paraId="2F8E805E" w14:textId="095E28B0" w:rsidR="005C010C" w:rsidRPr="0073254C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345</w:t>
      </w:r>
      <w:r w:rsidR="00950305">
        <w:rPr>
          <w:rFonts w:cstheme="minorHAnsi"/>
          <w:b/>
          <w:bCs/>
        </w:rPr>
        <w:t>5</w:t>
      </w:r>
      <w:r w:rsidRPr="0073254C">
        <w:rPr>
          <w:rFonts w:cstheme="minorHAnsi"/>
          <w:b/>
          <w:bCs/>
        </w:rPr>
        <w:t xml:space="preserve"> 14.</w:t>
      </w:r>
      <w:r w:rsidR="005C010C" w:rsidRPr="0073254C">
        <w:rPr>
          <w:rFonts w:cstheme="minorHAnsi"/>
          <w:b/>
          <w:bCs/>
        </w:rPr>
        <w:t xml:space="preserve">Accounts </w:t>
      </w:r>
    </w:p>
    <w:p w14:paraId="08DF564A" w14:textId="77777777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14.1 Payments:</w:t>
      </w:r>
      <w:r w:rsidRPr="0073254C">
        <w:rPr>
          <w:rFonts w:cstheme="minorHAnsi"/>
        </w:rPr>
        <w:t xml:space="preserve">  £15139.76</w:t>
      </w:r>
    </w:p>
    <w:p w14:paraId="7AFE1AF0" w14:textId="77777777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14.2 Receipts:</w:t>
      </w:r>
      <w:r w:rsidRPr="0073254C">
        <w:rPr>
          <w:rFonts w:cstheme="minorHAnsi"/>
        </w:rPr>
        <w:t>£60.00 new allotment tenant</w:t>
      </w:r>
    </w:p>
    <w:p w14:paraId="015C6306" w14:textId="77777777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 xml:space="preserve">14.3 Cost Centre Report: </w:t>
      </w:r>
      <w:r w:rsidRPr="0073254C">
        <w:rPr>
          <w:rFonts w:cstheme="minorHAnsi"/>
        </w:rPr>
        <w:t>Circulated.</w:t>
      </w:r>
    </w:p>
    <w:p w14:paraId="504F9E24" w14:textId="77777777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 xml:space="preserve">14.4 Transfer of Money : </w:t>
      </w:r>
      <w:r w:rsidRPr="0073254C">
        <w:rPr>
          <w:rFonts w:cstheme="minorHAnsi"/>
        </w:rPr>
        <w:t>£15200.00</w:t>
      </w:r>
    </w:p>
    <w:p w14:paraId="56CCFC37" w14:textId="3BDCECD1" w:rsidR="00686775" w:rsidRPr="0073254C" w:rsidRDefault="005C010C" w:rsidP="0073254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14.5 To approve and agree payments:   Proposed:                                       Seconded:</w:t>
      </w:r>
      <w:bookmarkStart w:id="4" w:name="_Hlk27469222"/>
      <w:r w:rsidRPr="0073254C">
        <w:rPr>
          <w:rFonts w:cstheme="minorHAnsi"/>
          <w:b/>
          <w:bCs/>
        </w:rPr>
        <w:t xml:space="preserve"> </w:t>
      </w:r>
      <w:bookmarkEnd w:id="4"/>
    </w:p>
    <w:p w14:paraId="1DC0FEAB" w14:textId="02C0F175" w:rsidR="00E4628C" w:rsidRPr="00D8430A" w:rsidRDefault="000B0644" w:rsidP="00704930">
      <w:pPr>
        <w:spacing w:line="240" w:lineRule="auto"/>
        <w:jc w:val="both"/>
        <w:rPr>
          <w:i/>
          <w:iCs/>
        </w:rPr>
      </w:pPr>
      <w:r w:rsidRPr="00D8430A">
        <w:rPr>
          <w:i/>
          <w:iCs/>
        </w:rPr>
        <w:t>Cllr Hopton left the meeting.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5775E7" w14:paraId="1493F831" w14:textId="77777777" w:rsidTr="00B02EB6">
        <w:tc>
          <w:tcPr>
            <w:tcW w:w="1246" w:type="dxa"/>
            <w:tcBorders>
              <w:top w:val="single" w:sz="4" w:space="0" w:color="auto"/>
            </w:tcBorders>
          </w:tcPr>
          <w:p w14:paraId="069F9381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bookmarkStart w:id="5" w:name="_Hlk97715491"/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2EA757C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7A9E3AC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B901E37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2E410ED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6A3222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F121A9F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D216FE" w:rsidRPr="005775E7" w14:paraId="70D2BAD1" w14:textId="77777777" w:rsidTr="00B02EB6">
        <w:tc>
          <w:tcPr>
            <w:tcW w:w="1246" w:type="dxa"/>
          </w:tcPr>
          <w:p w14:paraId="0BA52CA5" w14:textId="1F9AF976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063" w:type="dxa"/>
          </w:tcPr>
          <w:p w14:paraId="5AAE7C4C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72E35EF3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 Inc working from home annual allowance</w:t>
            </w:r>
          </w:p>
        </w:tc>
        <w:tc>
          <w:tcPr>
            <w:tcW w:w="1129" w:type="dxa"/>
          </w:tcPr>
          <w:p w14:paraId="17BE8D56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606.97</w:t>
            </w:r>
          </w:p>
        </w:tc>
        <w:tc>
          <w:tcPr>
            <w:tcW w:w="1007" w:type="dxa"/>
          </w:tcPr>
          <w:p w14:paraId="0440D5DE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6594CE9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606.97</w:t>
            </w:r>
          </w:p>
        </w:tc>
        <w:tc>
          <w:tcPr>
            <w:tcW w:w="930" w:type="dxa"/>
          </w:tcPr>
          <w:p w14:paraId="6AE86760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7AA655B2" w14:textId="77777777" w:rsidTr="00B02EB6">
        <w:tc>
          <w:tcPr>
            <w:tcW w:w="1246" w:type="dxa"/>
          </w:tcPr>
          <w:p w14:paraId="5F55E853" w14:textId="7D8FACB2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063" w:type="dxa"/>
          </w:tcPr>
          <w:p w14:paraId="7DBE907D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Institute</w:t>
            </w:r>
          </w:p>
        </w:tc>
        <w:tc>
          <w:tcPr>
            <w:tcW w:w="2840" w:type="dxa"/>
          </w:tcPr>
          <w:p w14:paraId="12BA1189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Rent for Storage</w:t>
            </w:r>
          </w:p>
        </w:tc>
        <w:tc>
          <w:tcPr>
            <w:tcW w:w="1129" w:type="dxa"/>
          </w:tcPr>
          <w:p w14:paraId="073F6DA5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300.00</w:t>
            </w:r>
          </w:p>
        </w:tc>
        <w:tc>
          <w:tcPr>
            <w:tcW w:w="1007" w:type="dxa"/>
          </w:tcPr>
          <w:p w14:paraId="275E014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C62B177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300.00</w:t>
            </w:r>
          </w:p>
        </w:tc>
        <w:tc>
          <w:tcPr>
            <w:tcW w:w="930" w:type="dxa"/>
          </w:tcPr>
          <w:p w14:paraId="513F0B6E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50FC573B" w14:textId="77777777" w:rsidTr="00B02EB6">
        <w:tc>
          <w:tcPr>
            <w:tcW w:w="1246" w:type="dxa"/>
          </w:tcPr>
          <w:p w14:paraId="5A328C97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 Debit</w:t>
            </w:r>
          </w:p>
        </w:tc>
        <w:tc>
          <w:tcPr>
            <w:tcW w:w="2063" w:type="dxa"/>
          </w:tcPr>
          <w:p w14:paraId="604871AB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PWLB</w:t>
            </w:r>
          </w:p>
        </w:tc>
        <w:tc>
          <w:tcPr>
            <w:tcW w:w="2840" w:type="dxa"/>
          </w:tcPr>
          <w:p w14:paraId="563D8DC7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Loan for Village Hall</w:t>
            </w:r>
          </w:p>
        </w:tc>
        <w:tc>
          <w:tcPr>
            <w:tcW w:w="1129" w:type="dxa"/>
          </w:tcPr>
          <w:p w14:paraId="1274F146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12505.25</w:t>
            </w:r>
          </w:p>
        </w:tc>
        <w:tc>
          <w:tcPr>
            <w:tcW w:w="1007" w:type="dxa"/>
          </w:tcPr>
          <w:p w14:paraId="2B58C613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7B390DC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12505.25</w:t>
            </w:r>
          </w:p>
        </w:tc>
        <w:tc>
          <w:tcPr>
            <w:tcW w:w="930" w:type="dxa"/>
          </w:tcPr>
          <w:p w14:paraId="0EC9061E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258807C3" w14:textId="77777777" w:rsidTr="00B02EB6">
        <w:tc>
          <w:tcPr>
            <w:tcW w:w="1246" w:type="dxa"/>
          </w:tcPr>
          <w:p w14:paraId="7BAB6452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934A196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7327E4CF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C81DA0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13412.22</w:t>
            </w:r>
          </w:p>
        </w:tc>
        <w:tc>
          <w:tcPr>
            <w:tcW w:w="1007" w:type="dxa"/>
          </w:tcPr>
          <w:p w14:paraId="7C95152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5878BD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13412.22</w:t>
            </w:r>
          </w:p>
        </w:tc>
        <w:tc>
          <w:tcPr>
            <w:tcW w:w="930" w:type="dxa"/>
          </w:tcPr>
          <w:p w14:paraId="231CDE47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E9E7FA1" w14:textId="77777777" w:rsidR="00D216FE" w:rsidRDefault="00D216FE" w:rsidP="00D216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5775E7" w14:paraId="09E58A15" w14:textId="77777777" w:rsidTr="00B02EB6">
        <w:tc>
          <w:tcPr>
            <w:tcW w:w="1246" w:type="dxa"/>
          </w:tcPr>
          <w:p w14:paraId="519341BE" w14:textId="16A1DA8D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063" w:type="dxa"/>
          </w:tcPr>
          <w:p w14:paraId="194DF26A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E597E8F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2A591AAD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1007" w:type="dxa"/>
          </w:tcPr>
          <w:p w14:paraId="376139D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7F3A7AC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930" w:type="dxa"/>
          </w:tcPr>
          <w:p w14:paraId="4974336C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22D9E8C1" w14:textId="77777777" w:rsidTr="00B02EB6">
        <w:tc>
          <w:tcPr>
            <w:tcW w:w="1246" w:type="dxa"/>
          </w:tcPr>
          <w:p w14:paraId="45EF04EC" w14:textId="668948EE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2063" w:type="dxa"/>
          </w:tcPr>
          <w:p w14:paraId="7D9C9B89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7C07D3BF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535345B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1007" w:type="dxa"/>
          </w:tcPr>
          <w:p w14:paraId="3CA56228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FB35D9E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930" w:type="dxa"/>
          </w:tcPr>
          <w:p w14:paraId="0F1B3C03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3046E978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1CC2E74B" w14:textId="11D4545F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2FDE0B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36635DE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32D78D1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280A45E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C2E9E10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372A594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260592BF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2B777E1B" w14:textId="61EF9799" w:rsidR="00D216FE" w:rsidRDefault="00CC26AD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 w:rsidR="00D216FE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2D9FA9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52E5AB" w14:textId="77777777" w:rsidR="00D216FE" w:rsidRPr="005775E7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641B1B4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14B2566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E6A02F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C9BF4A8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216FE" w:rsidRPr="005775E7" w14:paraId="57FF45C2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3EDB6854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3E282D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97E8AB" w14:textId="77777777" w:rsidR="00D216FE" w:rsidRDefault="00D216FE" w:rsidP="00B02EB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FC5A2F1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08D895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69AE96" w14:textId="77777777" w:rsidR="00D216FE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5B7E0B" w14:textId="77777777" w:rsidR="00D216FE" w:rsidRPr="005775E7" w:rsidRDefault="00D216FE" w:rsidP="00B02EB6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38A8BEC" w14:textId="5AB24544" w:rsidR="00FE6AF7" w:rsidRDefault="00FE6AF7" w:rsidP="00704930">
      <w:pPr>
        <w:spacing w:line="240" w:lineRule="auto"/>
        <w:jc w:val="both"/>
      </w:pPr>
    </w:p>
    <w:p w14:paraId="7E77F5D2" w14:textId="77777777" w:rsidR="00E51898" w:rsidRPr="00E51898" w:rsidRDefault="00E51898" w:rsidP="00704930">
      <w:pPr>
        <w:spacing w:line="240" w:lineRule="auto"/>
        <w:jc w:val="both"/>
      </w:pPr>
    </w:p>
    <w:bookmarkEnd w:id="5"/>
    <w:p w14:paraId="1A2BD553" w14:textId="4DD8F977" w:rsidR="00F146E8" w:rsidRPr="00D8430A" w:rsidRDefault="006C058E" w:rsidP="00704930">
      <w:pPr>
        <w:pStyle w:val="Heading2"/>
        <w:jc w:val="both"/>
        <w:rPr>
          <w:color w:val="auto"/>
          <w:sz w:val="22"/>
          <w:szCs w:val="22"/>
        </w:rPr>
      </w:pPr>
      <w:r w:rsidRPr="00D8430A">
        <w:rPr>
          <w:color w:val="auto"/>
          <w:sz w:val="22"/>
          <w:szCs w:val="22"/>
        </w:rPr>
        <w:t xml:space="preserve">  </w:t>
      </w:r>
      <w:r w:rsidR="007D3FDC" w:rsidRPr="00D8430A">
        <w:rPr>
          <w:color w:val="auto"/>
          <w:sz w:val="22"/>
          <w:szCs w:val="22"/>
        </w:rPr>
        <w:t xml:space="preserve">The meeting closed at: </w:t>
      </w:r>
      <w:r w:rsidR="00B23801">
        <w:rPr>
          <w:color w:val="auto"/>
          <w:sz w:val="22"/>
          <w:szCs w:val="22"/>
        </w:rPr>
        <w:t>8.24</w:t>
      </w:r>
      <w:r w:rsidR="007B3B26" w:rsidRPr="00D8430A">
        <w:rPr>
          <w:color w:val="auto"/>
          <w:sz w:val="22"/>
          <w:szCs w:val="22"/>
        </w:rPr>
        <w:t xml:space="preserve">    Next Meeting: </w:t>
      </w:r>
      <w:r w:rsidR="007C4350" w:rsidRPr="00D8430A">
        <w:rPr>
          <w:color w:val="auto"/>
          <w:sz w:val="22"/>
          <w:szCs w:val="22"/>
        </w:rPr>
        <w:t>Monday</w:t>
      </w:r>
      <w:r w:rsidR="008C7765" w:rsidRPr="00D8430A">
        <w:rPr>
          <w:color w:val="auto"/>
          <w:sz w:val="22"/>
          <w:szCs w:val="22"/>
        </w:rPr>
        <w:t xml:space="preserve"> </w:t>
      </w:r>
      <w:r w:rsidR="00DB2507">
        <w:rPr>
          <w:color w:val="auto"/>
          <w:sz w:val="22"/>
          <w:szCs w:val="22"/>
        </w:rPr>
        <w:t>3</w:t>
      </w:r>
      <w:r w:rsidR="00DB2507" w:rsidRPr="00DB2507">
        <w:rPr>
          <w:color w:val="auto"/>
          <w:sz w:val="22"/>
          <w:szCs w:val="22"/>
          <w:vertAlign w:val="superscript"/>
        </w:rPr>
        <w:t>rd</w:t>
      </w:r>
      <w:r w:rsidR="00DB2507">
        <w:rPr>
          <w:color w:val="auto"/>
          <w:sz w:val="22"/>
          <w:szCs w:val="22"/>
        </w:rPr>
        <w:t xml:space="preserve"> April</w:t>
      </w:r>
      <w:r w:rsidR="00E31EB6" w:rsidRPr="00D8430A">
        <w:rPr>
          <w:color w:val="auto"/>
          <w:sz w:val="22"/>
          <w:szCs w:val="22"/>
        </w:rPr>
        <w:t xml:space="preserve"> </w:t>
      </w:r>
      <w:r w:rsidR="00F4236A" w:rsidRPr="00D8430A">
        <w:rPr>
          <w:color w:val="auto"/>
          <w:sz w:val="22"/>
          <w:szCs w:val="22"/>
        </w:rPr>
        <w:t>202</w:t>
      </w:r>
      <w:r w:rsidR="00C0383F">
        <w:rPr>
          <w:color w:val="auto"/>
          <w:sz w:val="22"/>
          <w:szCs w:val="22"/>
        </w:rPr>
        <w:t>3</w:t>
      </w:r>
      <w:r w:rsidR="00A73EBD" w:rsidRPr="00D8430A">
        <w:rPr>
          <w:color w:val="auto"/>
          <w:sz w:val="22"/>
          <w:szCs w:val="22"/>
        </w:rPr>
        <w:t>.</w:t>
      </w:r>
      <w:r w:rsidR="007B3B26" w:rsidRPr="00D8430A">
        <w:rPr>
          <w:color w:val="auto"/>
          <w:sz w:val="22"/>
          <w:szCs w:val="22"/>
        </w:rPr>
        <w:t xml:space="preserve"> </w:t>
      </w:r>
    </w:p>
    <w:sectPr w:rsidR="00F146E8" w:rsidRPr="00D8430A" w:rsidSect="00AD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891A" w14:textId="77777777" w:rsidR="008F3EFB" w:rsidRDefault="008F3EFB" w:rsidP="00913AD8">
      <w:pPr>
        <w:spacing w:after="0" w:line="240" w:lineRule="auto"/>
      </w:pPr>
      <w:r>
        <w:separator/>
      </w:r>
    </w:p>
  </w:endnote>
  <w:endnote w:type="continuationSeparator" w:id="0">
    <w:p w14:paraId="08133BD4" w14:textId="77777777" w:rsidR="008F3EFB" w:rsidRDefault="008F3EFB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B4EB" w14:textId="77777777" w:rsidR="00397434" w:rsidRDefault="0039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12FABD9F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DB2507">
      <w:t>3</w:t>
    </w:r>
    <w:r w:rsidR="00DB2507" w:rsidRPr="00DB2507">
      <w:rPr>
        <w:vertAlign w:val="superscript"/>
      </w:rPr>
      <w:t>rd</w:t>
    </w:r>
    <w:r w:rsidR="00DB2507">
      <w:t xml:space="preserve"> April</w:t>
    </w:r>
    <w:r w:rsidR="00500E76">
      <w:t xml:space="preserve"> 2023</w:t>
    </w:r>
    <w:r w:rsidR="00602B21"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1CFE0887" w:rsidR="00F870C5" w:rsidRDefault="00F04CE5">
    <w:pPr>
      <w:pStyle w:val="Footer"/>
      <w:pBdr>
        <w:top w:val="single" w:sz="4" w:space="1" w:color="D9D9D9" w:themeColor="background1" w:themeShade="D9"/>
      </w:pBdr>
      <w:jc w:val="right"/>
    </w:pPr>
    <w:r>
      <w:t>8</w:t>
    </w:r>
    <w:r w:rsidR="001E0118">
      <w:t>5</w:t>
    </w:r>
    <w:r w:rsidR="0092301B">
      <w:t>|</w:t>
    </w:r>
    <w:r w:rsidR="00602B21">
      <w:t>Page</w:t>
    </w:r>
  </w:p>
  <w:p w14:paraId="281AD952" w14:textId="0D1E9FD4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F85D81">
      <w:t xml:space="preserve"> </w:t>
    </w:r>
    <w:r w:rsidR="001E0118">
      <w:t>3</w:t>
    </w:r>
    <w:r w:rsidR="001E0118" w:rsidRPr="001E0118">
      <w:rPr>
        <w:vertAlign w:val="superscript"/>
      </w:rPr>
      <w:t>rd</w:t>
    </w:r>
    <w:r w:rsidR="001E0118">
      <w:t xml:space="preserve"> April</w:t>
    </w:r>
    <w:r w:rsidR="00D54E7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14E7" w14:textId="77777777" w:rsidR="008F3EFB" w:rsidRDefault="008F3EFB" w:rsidP="00913AD8">
      <w:pPr>
        <w:spacing w:after="0" w:line="240" w:lineRule="auto"/>
      </w:pPr>
      <w:r>
        <w:separator/>
      </w:r>
    </w:p>
  </w:footnote>
  <w:footnote w:type="continuationSeparator" w:id="0">
    <w:p w14:paraId="68908899" w14:textId="77777777" w:rsidR="008F3EFB" w:rsidRDefault="008F3EFB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961F" w14:textId="77777777" w:rsidR="00397434" w:rsidRDefault="0039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2D6EF0D" w:rsidR="00913AD8" w:rsidRPr="00913AD8" w:rsidRDefault="00913AD8">
    <w:pPr>
      <w:pStyle w:val="Header"/>
      <w:rPr>
        <w:b/>
        <w:bCs/>
        <w:sz w:val="72"/>
        <w:szCs w:val="72"/>
      </w:rPr>
    </w:pPr>
    <w:bookmarkStart w:id="6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498C3111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252F440B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3F3B82">
      <w:t xml:space="preserve">6th </w:t>
    </w:r>
    <w:r w:rsidR="001E0118">
      <w:t>March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7C2572CF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 Shepherd, May, Hopton, Chinn</w:t>
    </w:r>
    <w:bookmarkStart w:id="7" w:name="_Int_XpwbWud1"/>
    <w:r w:rsidR="001E0118">
      <w:rPr>
        <w:sz w:val="24"/>
        <w:szCs w:val="24"/>
      </w:rPr>
      <w:t>, Ambler,</w:t>
    </w:r>
    <w:r w:rsidR="00740CC8">
      <w:rPr>
        <w:sz w:val="24"/>
        <w:szCs w:val="24"/>
      </w:rPr>
      <w:t xml:space="preserve"> Boot</w:t>
    </w:r>
    <w:bookmarkStart w:id="8" w:name="_Hlk113353354"/>
    <w:bookmarkEnd w:id="7"/>
    <w:r w:rsidR="001E0118">
      <w:rPr>
        <w:sz w:val="24"/>
        <w:szCs w:val="24"/>
      </w:rPr>
      <w:t xml:space="preserve"> and Waddington.</w:t>
    </w:r>
  </w:p>
  <w:bookmarkEnd w:id="8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2659935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 Ward Cllr Abraham and </w:t>
    </w:r>
    <w:r w:rsidR="003A5BD3">
      <w:rPr>
        <w:sz w:val="24"/>
        <w:szCs w:val="24"/>
      </w:rPr>
      <w:t>3</w:t>
    </w:r>
    <w:r w:rsidRPr="0625F09B">
      <w:rPr>
        <w:sz w:val="24"/>
        <w:szCs w:val="24"/>
      </w:rPr>
      <w:t xml:space="preserve"> Representatives from Swanland Village Associatio</w:t>
    </w:r>
    <w:r w:rsidR="00DF7B06">
      <w:rPr>
        <w:sz w:val="24"/>
        <w:szCs w:val="24"/>
      </w:rPr>
      <w:t xml:space="preserve">n and  </w:t>
    </w:r>
    <w:r w:rsidR="004221F2">
      <w:rPr>
        <w:sz w:val="24"/>
        <w:szCs w:val="24"/>
      </w:rPr>
      <w:t xml:space="preserve">2 </w:t>
    </w:r>
    <w:r w:rsidR="008B1432">
      <w:rPr>
        <w:sz w:val="24"/>
        <w:szCs w:val="24"/>
      </w:rPr>
      <w:t>residents</w:t>
    </w:r>
    <w:r w:rsidR="00DF7B06">
      <w:rPr>
        <w:sz w:val="24"/>
        <w:szCs w:val="24"/>
      </w:rPr>
      <w:t>.</w:t>
    </w:r>
    <w:r w:rsidR="00740CC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5"/>
  </w:num>
  <w:num w:numId="4" w16cid:durableId="118689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27"/>
  </w:num>
  <w:num w:numId="6" w16cid:durableId="1614244011">
    <w:abstractNumId w:val="8"/>
  </w:num>
  <w:num w:numId="7" w16cid:durableId="910651125">
    <w:abstractNumId w:val="1"/>
  </w:num>
  <w:num w:numId="8" w16cid:durableId="620112726">
    <w:abstractNumId w:val="13"/>
  </w:num>
  <w:num w:numId="9" w16cid:durableId="686097531">
    <w:abstractNumId w:val="11"/>
  </w:num>
  <w:num w:numId="10" w16cid:durableId="1466585834">
    <w:abstractNumId w:val="5"/>
  </w:num>
  <w:num w:numId="11" w16cid:durableId="1776319679">
    <w:abstractNumId w:val="18"/>
  </w:num>
  <w:num w:numId="12" w16cid:durableId="125129171">
    <w:abstractNumId w:val="14"/>
  </w:num>
  <w:num w:numId="13" w16cid:durableId="1845969479">
    <w:abstractNumId w:val="6"/>
  </w:num>
  <w:num w:numId="14" w16cid:durableId="1074401881">
    <w:abstractNumId w:val="38"/>
  </w:num>
  <w:num w:numId="15" w16cid:durableId="1725788911">
    <w:abstractNumId w:val="23"/>
  </w:num>
  <w:num w:numId="16" w16cid:durableId="429548482">
    <w:abstractNumId w:val="36"/>
  </w:num>
  <w:num w:numId="17" w16cid:durableId="2141726436">
    <w:abstractNumId w:val="19"/>
  </w:num>
  <w:num w:numId="18" w16cid:durableId="1451164087">
    <w:abstractNumId w:val="10"/>
  </w:num>
  <w:num w:numId="19" w16cid:durableId="1940410063">
    <w:abstractNumId w:val="31"/>
  </w:num>
  <w:num w:numId="20" w16cid:durableId="372577215">
    <w:abstractNumId w:val="24"/>
  </w:num>
  <w:num w:numId="21" w16cid:durableId="8218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3"/>
  </w:num>
  <w:num w:numId="23" w16cid:durableId="955066839">
    <w:abstractNumId w:val="12"/>
  </w:num>
  <w:num w:numId="24" w16cid:durableId="818764798">
    <w:abstractNumId w:val="37"/>
  </w:num>
  <w:num w:numId="25" w16cid:durableId="754791271">
    <w:abstractNumId w:val="16"/>
  </w:num>
  <w:num w:numId="26" w16cid:durableId="281040275">
    <w:abstractNumId w:val="39"/>
  </w:num>
  <w:num w:numId="27" w16cid:durableId="740374319">
    <w:abstractNumId w:val="30"/>
  </w:num>
  <w:num w:numId="28" w16cid:durableId="23142188">
    <w:abstractNumId w:val="7"/>
  </w:num>
  <w:num w:numId="29" w16cid:durableId="1172332001">
    <w:abstractNumId w:val="20"/>
  </w:num>
  <w:num w:numId="30" w16cid:durableId="1300303060">
    <w:abstractNumId w:val="21"/>
  </w:num>
  <w:num w:numId="31" w16cid:durableId="790317444">
    <w:abstractNumId w:val="28"/>
  </w:num>
  <w:num w:numId="32" w16cid:durableId="661278712">
    <w:abstractNumId w:val="17"/>
  </w:num>
  <w:num w:numId="33" w16cid:durableId="45226360">
    <w:abstractNumId w:val="32"/>
  </w:num>
  <w:num w:numId="34" w16cid:durableId="2015643270">
    <w:abstractNumId w:val="15"/>
  </w:num>
  <w:num w:numId="35" w16cid:durableId="1337853118">
    <w:abstractNumId w:val="22"/>
  </w:num>
  <w:num w:numId="36" w16cid:durableId="305666494">
    <w:abstractNumId w:val="40"/>
  </w:num>
  <w:num w:numId="37" w16cid:durableId="1949002117">
    <w:abstractNumId w:val="26"/>
  </w:num>
  <w:num w:numId="38" w16cid:durableId="561595694">
    <w:abstractNumId w:val="29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65B4"/>
    <w:rsid w:val="00010F15"/>
    <w:rsid w:val="00011668"/>
    <w:rsid w:val="00015F99"/>
    <w:rsid w:val="0001670C"/>
    <w:rsid w:val="00020DE1"/>
    <w:rsid w:val="000233D3"/>
    <w:rsid w:val="00023938"/>
    <w:rsid w:val="000304BF"/>
    <w:rsid w:val="00031D72"/>
    <w:rsid w:val="00040037"/>
    <w:rsid w:val="00041657"/>
    <w:rsid w:val="00051A5E"/>
    <w:rsid w:val="000548E8"/>
    <w:rsid w:val="00060581"/>
    <w:rsid w:val="00061F96"/>
    <w:rsid w:val="000639A6"/>
    <w:rsid w:val="000649E8"/>
    <w:rsid w:val="00066CBA"/>
    <w:rsid w:val="00070A8A"/>
    <w:rsid w:val="0008611B"/>
    <w:rsid w:val="000950E6"/>
    <w:rsid w:val="000A02FC"/>
    <w:rsid w:val="000A29B3"/>
    <w:rsid w:val="000A3ABF"/>
    <w:rsid w:val="000A4FCE"/>
    <w:rsid w:val="000A5802"/>
    <w:rsid w:val="000A5D71"/>
    <w:rsid w:val="000A70BB"/>
    <w:rsid w:val="000A72EA"/>
    <w:rsid w:val="000B0644"/>
    <w:rsid w:val="000B2BFE"/>
    <w:rsid w:val="000B3F92"/>
    <w:rsid w:val="000B4F4A"/>
    <w:rsid w:val="000B6390"/>
    <w:rsid w:val="000B7004"/>
    <w:rsid w:val="000C1544"/>
    <w:rsid w:val="000C2015"/>
    <w:rsid w:val="000C5D05"/>
    <w:rsid w:val="000C6D69"/>
    <w:rsid w:val="000D2FCB"/>
    <w:rsid w:val="000E0876"/>
    <w:rsid w:val="000E1086"/>
    <w:rsid w:val="000E1969"/>
    <w:rsid w:val="000E19F3"/>
    <w:rsid w:val="000E1A4A"/>
    <w:rsid w:val="000E30D6"/>
    <w:rsid w:val="000E3273"/>
    <w:rsid w:val="000E63E9"/>
    <w:rsid w:val="000E6FB4"/>
    <w:rsid w:val="000F4638"/>
    <w:rsid w:val="000F7920"/>
    <w:rsid w:val="00104D85"/>
    <w:rsid w:val="00107B55"/>
    <w:rsid w:val="001120F3"/>
    <w:rsid w:val="001142F9"/>
    <w:rsid w:val="00114F39"/>
    <w:rsid w:val="00115F96"/>
    <w:rsid w:val="00116A2C"/>
    <w:rsid w:val="00117180"/>
    <w:rsid w:val="00117FF3"/>
    <w:rsid w:val="00121FAD"/>
    <w:rsid w:val="00123864"/>
    <w:rsid w:val="00123A9E"/>
    <w:rsid w:val="0012585A"/>
    <w:rsid w:val="001314D9"/>
    <w:rsid w:val="0013253E"/>
    <w:rsid w:val="00134F9E"/>
    <w:rsid w:val="0013705F"/>
    <w:rsid w:val="00141920"/>
    <w:rsid w:val="00141EF1"/>
    <w:rsid w:val="00142DF7"/>
    <w:rsid w:val="0015023E"/>
    <w:rsid w:val="001578E1"/>
    <w:rsid w:val="001636EA"/>
    <w:rsid w:val="0016402E"/>
    <w:rsid w:val="001653C7"/>
    <w:rsid w:val="0016574B"/>
    <w:rsid w:val="00171285"/>
    <w:rsid w:val="001713BF"/>
    <w:rsid w:val="00172144"/>
    <w:rsid w:val="00174629"/>
    <w:rsid w:val="00174945"/>
    <w:rsid w:val="001849F5"/>
    <w:rsid w:val="00186723"/>
    <w:rsid w:val="0018691C"/>
    <w:rsid w:val="001872A2"/>
    <w:rsid w:val="00192EB8"/>
    <w:rsid w:val="00192F62"/>
    <w:rsid w:val="00196166"/>
    <w:rsid w:val="00196A0B"/>
    <w:rsid w:val="001A1950"/>
    <w:rsid w:val="001A5D7A"/>
    <w:rsid w:val="001A7AFF"/>
    <w:rsid w:val="001B0B66"/>
    <w:rsid w:val="001C1515"/>
    <w:rsid w:val="001C43D4"/>
    <w:rsid w:val="001C5156"/>
    <w:rsid w:val="001C6070"/>
    <w:rsid w:val="001C7CA5"/>
    <w:rsid w:val="001D03F0"/>
    <w:rsid w:val="001D0E71"/>
    <w:rsid w:val="001D10F8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A5"/>
    <w:rsid w:val="001E1403"/>
    <w:rsid w:val="001E5689"/>
    <w:rsid w:val="001E734E"/>
    <w:rsid w:val="001F292A"/>
    <w:rsid w:val="001F4040"/>
    <w:rsid w:val="001F4A55"/>
    <w:rsid w:val="001F5A53"/>
    <w:rsid w:val="001F5B6E"/>
    <w:rsid w:val="001F74B9"/>
    <w:rsid w:val="00202626"/>
    <w:rsid w:val="0020330B"/>
    <w:rsid w:val="002068D0"/>
    <w:rsid w:val="00210F67"/>
    <w:rsid w:val="002151F7"/>
    <w:rsid w:val="00222470"/>
    <w:rsid w:val="002341CF"/>
    <w:rsid w:val="00236987"/>
    <w:rsid w:val="002424A2"/>
    <w:rsid w:val="00244E89"/>
    <w:rsid w:val="00247633"/>
    <w:rsid w:val="00253B9C"/>
    <w:rsid w:val="00256434"/>
    <w:rsid w:val="00261009"/>
    <w:rsid w:val="00262B7A"/>
    <w:rsid w:val="00262D26"/>
    <w:rsid w:val="00271704"/>
    <w:rsid w:val="00280171"/>
    <w:rsid w:val="00280C93"/>
    <w:rsid w:val="00281B52"/>
    <w:rsid w:val="00284D97"/>
    <w:rsid w:val="00290B1D"/>
    <w:rsid w:val="002937F0"/>
    <w:rsid w:val="002940D0"/>
    <w:rsid w:val="002960A3"/>
    <w:rsid w:val="002975A7"/>
    <w:rsid w:val="002A0B6E"/>
    <w:rsid w:val="002B18BE"/>
    <w:rsid w:val="002B273B"/>
    <w:rsid w:val="002C0D8C"/>
    <w:rsid w:val="002C31DF"/>
    <w:rsid w:val="002C3C9F"/>
    <w:rsid w:val="002C47F7"/>
    <w:rsid w:val="002C55E5"/>
    <w:rsid w:val="002D0B1D"/>
    <w:rsid w:val="002D1837"/>
    <w:rsid w:val="002D2D4B"/>
    <w:rsid w:val="002D4472"/>
    <w:rsid w:val="002D6227"/>
    <w:rsid w:val="002D6892"/>
    <w:rsid w:val="002E04C7"/>
    <w:rsid w:val="002E6AE7"/>
    <w:rsid w:val="002E6D9D"/>
    <w:rsid w:val="002E7053"/>
    <w:rsid w:val="002F0662"/>
    <w:rsid w:val="002F1498"/>
    <w:rsid w:val="002F211C"/>
    <w:rsid w:val="002F22A1"/>
    <w:rsid w:val="002F22DE"/>
    <w:rsid w:val="002F2CFA"/>
    <w:rsid w:val="002F3DF5"/>
    <w:rsid w:val="002F5C05"/>
    <w:rsid w:val="002F6092"/>
    <w:rsid w:val="002F66CA"/>
    <w:rsid w:val="00311477"/>
    <w:rsid w:val="00311D3C"/>
    <w:rsid w:val="00314394"/>
    <w:rsid w:val="003166C9"/>
    <w:rsid w:val="003167AC"/>
    <w:rsid w:val="003171D0"/>
    <w:rsid w:val="00317D55"/>
    <w:rsid w:val="00322705"/>
    <w:rsid w:val="00323687"/>
    <w:rsid w:val="0032398D"/>
    <w:rsid w:val="0032430D"/>
    <w:rsid w:val="003304B6"/>
    <w:rsid w:val="00331DAA"/>
    <w:rsid w:val="00331F5C"/>
    <w:rsid w:val="00333325"/>
    <w:rsid w:val="00333CA6"/>
    <w:rsid w:val="00334227"/>
    <w:rsid w:val="00335862"/>
    <w:rsid w:val="00340187"/>
    <w:rsid w:val="0034505D"/>
    <w:rsid w:val="003457FF"/>
    <w:rsid w:val="00346178"/>
    <w:rsid w:val="0035744C"/>
    <w:rsid w:val="00361524"/>
    <w:rsid w:val="00361C40"/>
    <w:rsid w:val="00363893"/>
    <w:rsid w:val="00365301"/>
    <w:rsid w:val="003665AC"/>
    <w:rsid w:val="00371D65"/>
    <w:rsid w:val="003744A5"/>
    <w:rsid w:val="0037752A"/>
    <w:rsid w:val="003775C1"/>
    <w:rsid w:val="00380E02"/>
    <w:rsid w:val="00380E38"/>
    <w:rsid w:val="0038424D"/>
    <w:rsid w:val="003856E2"/>
    <w:rsid w:val="00386E85"/>
    <w:rsid w:val="0039163F"/>
    <w:rsid w:val="00391E83"/>
    <w:rsid w:val="00396426"/>
    <w:rsid w:val="00397410"/>
    <w:rsid w:val="00397434"/>
    <w:rsid w:val="003A5331"/>
    <w:rsid w:val="003A5BD3"/>
    <w:rsid w:val="003B0D4F"/>
    <w:rsid w:val="003B254F"/>
    <w:rsid w:val="003C1ECF"/>
    <w:rsid w:val="003C4D16"/>
    <w:rsid w:val="003E2F0D"/>
    <w:rsid w:val="003F15D1"/>
    <w:rsid w:val="003F3B82"/>
    <w:rsid w:val="003F4443"/>
    <w:rsid w:val="004020FA"/>
    <w:rsid w:val="004021E5"/>
    <w:rsid w:val="00402FAB"/>
    <w:rsid w:val="004030FF"/>
    <w:rsid w:val="00403831"/>
    <w:rsid w:val="00410AF5"/>
    <w:rsid w:val="00414EFD"/>
    <w:rsid w:val="00421A4D"/>
    <w:rsid w:val="004221F2"/>
    <w:rsid w:val="00425C17"/>
    <w:rsid w:val="004307F5"/>
    <w:rsid w:val="00434A1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456C"/>
    <w:rsid w:val="004573D5"/>
    <w:rsid w:val="00460EB4"/>
    <w:rsid w:val="004610F0"/>
    <w:rsid w:val="004614EB"/>
    <w:rsid w:val="004618AB"/>
    <w:rsid w:val="004712C6"/>
    <w:rsid w:val="0047440A"/>
    <w:rsid w:val="00474C69"/>
    <w:rsid w:val="00474E73"/>
    <w:rsid w:val="00476A4C"/>
    <w:rsid w:val="00477043"/>
    <w:rsid w:val="0048243C"/>
    <w:rsid w:val="00491A19"/>
    <w:rsid w:val="00491A90"/>
    <w:rsid w:val="004940FE"/>
    <w:rsid w:val="00495E62"/>
    <w:rsid w:val="004B0C13"/>
    <w:rsid w:val="004B2FA5"/>
    <w:rsid w:val="004C38A8"/>
    <w:rsid w:val="004C3AB5"/>
    <w:rsid w:val="004D058D"/>
    <w:rsid w:val="004D2BE2"/>
    <w:rsid w:val="004D3447"/>
    <w:rsid w:val="004D4C4A"/>
    <w:rsid w:val="004D714F"/>
    <w:rsid w:val="004E04CF"/>
    <w:rsid w:val="004E345F"/>
    <w:rsid w:val="004E7BFC"/>
    <w:rsid w:val="004E7E53"/>
    <w:rsid w:val="004F0381"/>
    <w:rsid w:val="004F745B"/>
    <w:rsid w:val="004F7992"/>
    <w:rsid w:val="00500680"/>
    <w:rsid w:val="00500E76"/>
    <w:rsid w:val="00501DFC"/>
    <w:rsid w:val="0050341B"/>
    <w:rsid w:val="0050440C"/>
    <w:rsid w:val="005076D9"/>
    <w:rsid w:val="0051048A"/>
    <w:rsid w:val="00511D4C"/>
    <w:rsid w:val="00512BD9"/>
    <w:rsid w:val="0052437F"/>
    <w:rsid w:val="00524E28"/>
    <w:rsid w:val="00531038"/>
    <w:rsid w:val="005331B6"/>
    <w:rsid w:val="00533DB0"/>
    <w:rsid w:val="005346ED"/>
    <w:rsid w:val="005360CF"/>
    <w:rsid w:val="00545930"/>
    <w:rsid w:val="00545E49"/>
    <w:rsid w:val="00546F48"/>
    <w:rsid w:val="0055017A"/>
    <w:rsid w:val="00550AA3"/>
    <w:rsid w:val="0055166E"/>
    <w:rsid w:val="0055169D"/>
    <w:rsid w:val="00555EA1"/>
    <w:rsid w:val="00556016"/>
    <w:rsid w:val="0055609D"/>
    <w:rsid w:val="00557311"/>
    <w:rsid w:val="0056037A"/>
    <w:rsid w:val="00560B4F"/>
    <w:rsid w:val="00561051"/>
    <w:rsid w:val="005617C9"/>
    <w:rsid w:val="00562477"/>
    <w:rsid w:val="00567B18"/>
    <w:rsid w:val="00570491"/>
    <w:rsid w:val="005708AB"/>
    <w:rsid w:val="00574FBE"/>
    <w:rsid w:val="00575A0E"/>
    <w:rsid w:val="00575AE9"/>
    <w:rsid w:val="005762D2"/>
    <w:rsid w:val="00586E17"/>
    <w:rsid w:val="00591271"/>
    <w:rsid w:val="005920A3"/>
    <w:rsid w:val="00592D65"/>
    <w:rsid w:val="0059302E"/>
    <w:rsid w:val="00593150"/>
    <w:rsid w:val="005932D7"/>
    <w:rsid w:val="005932DF"/>
    <w:rsid w:val="0059494A"/>
    <w:rsid w:val="00595117"/>
    <w:rsid w:val="005A0E46"/>
    <w:rsid w:val="005B193C"/>
    <w:rsid w:val="005C010C"/>
    <w:rsid w:val="005C1DBC"/>
    <w:rsid w:val="005C3DC1"/>
    <w:rsid w:val="005C5913"/>
    <w:rsid w:val="005C5A78"/>
    <w:rsid w:val="005C6AB8"/>
    <w:rsid w:val="005D0467"/>
    <w:rsid w:val="005D2ED1"/>
    <w:rsid w:val="005D7871"/>
    <w:rsid w:val="005E05FB"/>
    <w:rsid w:val="005E35AD"/>
    <w:rsid w:val="005E7E40"/>
    <w:rsid w:val="005F11DD"/>
    <w:rsid w:val="006025DB"/>
    <w:rsid w:val="00602B21"/>
    <w:rsid w:val="00603F21"/>
    <w:rsid w:val="0060634C"/>
    <w:rsid w:val="00610402"/>
    <w:rsid w:val="006136A2"/>
    <w:rsid w:val="00614781"/>
    <w:rsid w:val="00627000"/>
    <w:rsid w:val="00635258"/>
    <w:rsid w:val="00635932"/>
    <w:rsid w:val="006407D5"/>
    <w:rsid w:val="00640A05"/>
    <w:rsid w:val="0064108A"/>
    <w:rsid w:val="00644DC8"/>
    <w:rsid w:val="00645BFF"/>
    <w:rsid w:val="0066088C"/>
    <w:rsid w:val="00660ACB"/>
    <w:rsid w:val="006616B1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5B00"/>
    <w:rsid w:val="00686775"/>
    <w:rsid w:val="00686FD5"/>
    <w:rsid w:val="00691D03"/>
    <w:rsid w:val="00693CE4"/>
    <w:rsid w:val="00696F1B"/>
    <w:rsid w:val="006A2C60"/>
    <w:rsid w:val="006B0E33"/>
    <w:rsid w:val="006B2404"/>
    <w:rsid w:val="006B7D16"/>
    <w:rsid w:val="006C058E"/>
    <w:rsid w:val="006C4EB2"/>
    <w:rsid w:val="006C588D"/>
    <w:rsid w:val="006C5E6A"/>
    <w:rsid w:val="006C7E0B"/>
    <w:rsid w:val="006D1EF9"/>
    <w:rsid w:val="006D32C3"/>
    <w:rsid w:val="006E0B81"/>
    <w:rsid w:val="006E3309"/>
    <w:rsid w:val="006E69E5"/>
    <w:rsid w:val="006E6B42"/>
    <w:rsid w:val="006F2A56"/>
    <w:rsid w:val="006F3308"/>
    <w:rsid w:val="006F33E7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207D7"/>
    <w:rsid w:val="00721273"/>
    <w:rsid w:val="00721678"/>
    <w:rsid w:val="00730690"/>
    <w:rsid w:val="0073088A"/>
    <w:rsid w:val="00731066"/>
    <w:rsid w:val="0073254C"/>
    <w:rsid w:val="007351BE"/>
    <w:rsid w:val="00735ADB"/>
    <w:rsid w:val="00740CC8"/>
    <w:rsid w:val="0074257C"/>
    <w:rsid w:val="0074402E"/>
    <w:rsid w:val="00744B0F"/>
    <w:rsid w:val="00747F32"/>
    <w:rsid w:val="007521A5"/>
    <w:rsid w:val="007538FC"/>
    <w:rsid w:val="007560BC"/>
    <w:rsid w:val="007560FC"/>
    <w:rsid w:val="00762D18"/>
    <w:rsid w:val="00764A56"/>
    <w:rsid w:val="00771296"/>
    <w:rsid w:val="00772229"/>
    <w:rsid w:val="0077266D"/>
    <w:rsid w:val="00776676"/>
    <w:rsid w:val="0077756C"/>
    <w:rsid w:val="0078319E"/>
    <w:rsid w:val="00783E2B"/>
    <w:rsid w:val="00786F20"/>
    <w:rsid w:val="007903DA"/>
    <w:rsid w:val="007922CF"/>
    <w:rsid w:val="00793E8F"/>
    <w:rsid w:val="007A1FCB"/>
    <w:rsid w:val="007A348E"/>
    <w:rsid w:val="007A6079"/>
    <w:rsid w:val="007B04B6"/>
    <w:rsid w:val="007B0D69"/>
    <w:rsid w:val="007B14B7"/>
    <w:rsid w:val="007B18D1"/>
    <w:rsid w:val="007B3B26"/>
    <w:rsid w:val="007B440C"/>
    <w:rsid w:val="007C10DA"/>
    <w:rsid w:val="007C1402"/>
    <w:rsid w:val="007C23D2"/>
    <w:rsid w:val="007C3E6A"/>
    <w:rsid w:val="007C4350"/>
    <w:rsid w:val="007C505F"/>
    <w:rsid w:val="007C5495"/>
    <w:rsid w:val="007D0003"/>
    <w:rsid w:val="007D365C"/>
    <w:rsid w:val="007D3FDC"/>
    <w:rsid w:val="007D5D24"/>
    <w:rsid w:val="007D778E"/>
    <w:rsid w:val="007E0B2D"/>
    <w:rsid w:val="007E1923"/>
    <w:rsid w:val="007E3A1C"/>
    <w:rsid w:val="007E4055"/>
    <w:rsid w:val="007E4324"/>
    <w:rsid w:val="007F653B"/>
    <w:rsid w:val="007F695B"/>
    <w:rsid w:val="007F7231"/>
    <w:rsid w:val="007F72AD"/>
    <w:rsid w:val="008005D6"/>
    <w:rsid w:val="00801382"/>
    <w:rsid w:val="00802F86"/>
    <w:rsid w:val="00814B19"/>
    <w:rsid w:val="00816129"/>
    <w:rsid w:val="008165D9"/>
    <w:rsid w:val="00817489"/>
    <w:rsid w:val="008212CE"/>
    <w:rsid w:val="008244AF"/>
    <w:rsid w:val="00824E7F"/>
    <w:rsid w:val="00825B00"/>
    <w:rsid w:val="00826F12"/>
    <w:rsid w:val="00827071"/>
    <w:rsid w:val="008312C1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43FC"/>
    <w:rsid w:val="0086574E"/>
    <w:rsid w:val="00867935"/>
    <w:rsid w:val="00867BFB"/>
    <w:rsid w:val="00870531"/>
    <w:rsid w:val="008712E2"/>
    <w:rsid w:val="008715CA"/>
    <w:rsid w:val="00875FD9"/>
    <w:rsid w:val="0088069E"/>
    <w:rsid w:val="00882FEF"/>
    <w:rsid w:val="0088402A"/>
    <w:rsid w:val="0088561D"/>
    <w:rsid w:val="0088797B"/>
    <w:rsid w:val="008944F3"/>
    <w:rsid w:val="00896725"/>
    <w:rsid w:val="00896FEF"/>
    <w:rsid w:val="00897439"/>
    <w:rsid w:val="008A08EC"/>
    <w:rsid w:val="008A3662"/>
    <w:rsid w:val="008B08F5"/>
    <w:rsid w:val="008B1432"/>
    <w:rsid w:val="008B25E2"/>
    <w:rsid w:val="008B5EBA"/>
    <w:rsid w:val="008C2D2C"/>
    <w:rsid w:val="008C4EF0"/>
    <w:rsid w:val="008C7765"/>
    <w:rsid w:val="008D598F"/>
    <w:rsid w:val="008D5999"/>
    <w:rsid w:val="008D7058"/>
    <w:rsid w:val="008E1D22"/>
    <w:rsid w:val="008E2B69"/>
    <w:rsid w:val="008E3BD1"/>
    <w:rsid w:val="008F23E7"/>
    <w:rsid w:val="008F3EFB"/>
    <w:rsid w:val="008F5276"/>
    <w:rsid w:val="0090036D"/>
    <w:rsid w:val="00903673"/>
    <w:rsid w:val="00907B72"/>
    <w:rsid w:val="009104F4"/>
    <w:rsid w:val="00910FB5"/>
    <w:rsid w:val="00913AD8"/>
    <w:rsid w:val="00915061"/>
    <w:rsid w:val="00915DA6"/>
    <w:rsid w:val="0092044D"/>
    <w:rsid w:val="00921F6B"/>
    <w:rsid w:val="0092301B"/>
    <w:rsid w:val="009247EF"/>
    <w:rsid w:val="00924AC5"/>
    <w:rsid w:val="00930E14"/>
    <w:rsid w:val="00934904"/>
    <w:rsid w:val="00934906"/>
    <w:rsid w:val="00934CC0"/>
    <w:rsid w:val="00936495"/>
    <w:rsid w:val="00940B34"/>
    <w:rsid w:val="00944D36"/>
    <w:rsid w:val="00945BF2"/>
    <w:rsid w:val="00950305"/>
    <w:rsid w:val="00950528"/>
    <w:rsid w:val="00953EEB"/>
    <w:rsid w:val="009543C9"/>
    <w:rsid w:val="00954DB8"/>
    <w:rsid w:val="009554B0"/>
    <w:rsid w:val="00955A03"/>
    <w:rsid w:val="00955B72"/>
    <w:rsid w:val="00956CCB"/>
    <w:rsid w:val="00957342"/>
    <w:rsid w:val="009644C5"/>
    <w:rsid w:val="00964701"/>
    <w:rsid w:val="009729EE"/>
    <w:rsid w:val="00975E37"/>
    <w:rsid w:val="00976565"/>
    <w:rsid w:val="0098057D"/>
    <w:rsid w:val="00980E84"/>
    <w:rsid w:val="00982E18"/>
    <w:rsid w:val="00983E65"/>
    <w:rsid w:val="00987360"/>
    <w:rsid w:val="00987C2D"/>
    <w:rsid w:val="00992B5E"/>
    <w:rsid w:val="0099470B"/>
    <w:rsid w:val="00995BAF"/>
    <w:rsid w:val="0099678B"/>
    <w:rsid w:val="009969CD"/>
    <w:rsid w:val="00997041"/>
    <w:rsid w:val="009A1704"/>
    <w:rsid w:val="009A1CEC"/>
    <w:rsid w:val="009A3B8F"/>
    <w:rsid w:val="009A7C5B"/>
    <w:rsid w:val="009B64CD"/>
    <w:rsid w:val="009B78C5"/>
    <w:rsid w:val="009C005C"/>
    <w:rsid w:val="009C3AA9"/>
    <w:rsid w:val="009C657E"/>
    <w:rsid w:val="009D29E2"/>
    <w:rsid w:val="009D2C75"/>
    <w:rsid w:val="009D4225"/>
    <w:rsid w:val="009D7034"/>
    <w:rsid w:val="009D7EAC"/>
    <w:rsid w:val="009E1695"/>
    <w:rsid w:val="009E599A"/>
    <w:rsid w:val="009E5D49"/>
    <w:rsid w:val="009E63E6"/>
    <w:rsid w:val="009F1B82"/>
    <w:rsid w:val="009F1F6C"/>
    <w:rsid w:val="009F325D"/>
    <w:rsid w:val="00A013DB"/>
    <w:rsid w:val="00A05CB3"/>
    <w:rsid w:val="00A12F51"/>
    <w:rsid w:val="00A14EC7"/>
    <w:rsid w:val="00A209D6"/>
    <w:rsid w:val="00A21058"/>
    <w:rsid w:val="00A219BF"/>
    <w:rsid w:val="00A21E2B"/>
    <w:rsid w:val="00A22FA4"/>
    <w:rsid w:val="00A2415A"/>
    <w:rsid w:val="00A274D0"/>
    <w:rsid w:val="00A27DC6"/>
    <w:rsid w:val="00A301EA"/>
    <w:rsid w:val="00A32875"/>
    <w:rsid w:val="00A41F56"/>
    <w:rsid w:val="00A42907"/>
    <w:rsid w:val="00A50596"/>
    <w:rsid w:val="00A52361"/>
    <w:rsid w:val="00A524A8"/>
    <w:rsid w:val="00A5270B"/>
    <w:rsid w:val="00A53C29"/>
    <w:rsid w:val="00A56727"/>
    <w:rsid w:val="00A61C1F"/>
    <w:rsid w:val="00A64EAB"/>
    <w:rsid w:val="00A6602E"/>
    <w:rsid w:val="00A67D0A"/>
    <w:rsid w:val="00A71AB8"/>
    <w:rsid w:val="00A72D2D"/>
    <w:rsid w:val="00A73EBD"/>
    <w:rsid w:val="00A76156"/>
    <w:rsid w:val="00A76882"/>
    <w:rsid w:val="00A802E0"/>
    <w:rsid w:val="00A817F5"/>
    <w:rsid w:val="00A82F9C"/>
    <w:rsid w:val="00A8604A"/>
    <w:rsid w:val="00A87003"/>
    <w:rsid w:val="00A9454F"/>
    <w:rsid w:val="00AA0AAD"/>
    <w:rsid w:val="00AA2996"/>
    <w:rsid w:val="00AA57E7"/>
    <w:rsid w:val="00AA6473"/>
    <w:rsid w:val="00AB3A3B"/>
    <w:rsid w:val="00AB3EBC"/>
    <w:rsid w:val="00AB7E3A"/>
    <w:rsid w:val="00AC14E9"/>
    <w:rsid w:val="00AC68D6"/>
    <w:rsid w:val="00AC6BDB"/>
    <w:rsid w:val="00AC7A54"/>
    <w:rsid w:val="00AC7D43"/>
    <w:rsid w:val="00AD0ECB"/>
    <w:rsid w:val="00AD1DA0"/>
    <w:rsid w:val="00AD46E9"/>
    <w:rsid w:val="00AD5BF4"/>
    <w:rsid w:val="00AE1568"/>
    <w:rsid w:val="00AE2FE7"/>
    <w:rsid w:val="00AE7CC8"/>
    <w:rsid w:val="00AF03FF"/>
    <w:rsid w:val="00AF06CA"/>
    <w:rsid w:val="00AF140E"/>
    <w:rsid w:val="00AF3C2B"/>
    <w:rsid w:val="00B01580"/>
    <w:rsid w:val="00B029DC"/>
    <w:rsid w:val="00B04F82"/>
    <w:rsid w:val="00B06149"/>
    <w:rsid w:val="00B07B2E"/>
    <w:rsid w:val="00B11D48"/>
    <w:rsid w:val="00B144EB"/>
    <w:rsid w:val="00B2119D"/>
    <w:rsid w:val="00B2147A"/>
    <w:rsid w:val="00B219E7"/>
    <w:rsid w:val="00B21BA7"/>
    <w:rsid w:val="00B22422"/>
    <w:rsid w:val="00B23801"/>
    <w:rsid w:val="00B243C5"/>
    <w:rsid w:val="00B24671"/>
    <w:rsid w:val="00B24DAB"/>
    <w:rsid w:val="00B254B6"/>
    <w:rsid w:val="00B33775"/>
    <w:rsid w:val="00B34F35"/>
    <w:rsid w:val="00B419E7"/>
    <w:rsid w:val="00B42815"/>
    <w:rsid w:val="00B4650F"/>
    <w:rsid w:val="00B505A2"/>
    <w:rsid w:val="00B51DD3"/>
    <w:rsid w:val="00B52883"/>
    <w:rsid w:val="00B5424F"/>
    <w:rsid w:val="00B57209"/>
    <w:rsid w:val="00B576A1"/>
    <w:rsid w:val="00B602F9"/>
    <w:rsid w:val="00B613FA"/>
    <w:rsid w:val="00B61E38"/>
    <w:rsid w:val="00B63FF0"/>
    <w:rsid w:val="00B6492D"/>
    <w:rsid w:val="00B67707"/>
    <w:rsid w:val="00B7173A"/>
    <w:rsid w:val="00B810FE"/>
    <w:rsid w:val="00B878D8"/>
    <w:rsid w:val="00B9134B"/>
    <w:rsid w:val="00B92042"/>
    <w:rsid w:val="00B92F95"/>
    <w:rsid w:val="00B93696"/>
    <w:rsid w:val="00B9535D"/>
    <w:rsid w:val="00B9763A"/>
    <w:rsid w:val="00BA1976"/>
    <w:rsid w:val="00BA2FA9"/>
    <w:rsid w:val="00BA4CC3"/>
    <w:rsid w:val="00BA5577"/>
    <w:rsid w:val="00BB6D06"/>
    <w:rsid w:val="00BB7726"/>
    <w:rsid w:val="00BC01C1"/>
    <w:rsid w:val="00BC5CDD"/>
    <w:rsid w:val="00BD439F"/>
    <w:rsid w:val="00BD45C2"/>
    <w:rsid w:val="00BD5CE1"/>
    <w:rsid w:val="00BD62D0"/>
    <w:rsid w:val="00BE0F48"/>
    <w:rsid w:val="00BE46BF"/>
    <w:rsid w:val="00BE6A57"/>
    <w:rsid w:val="00BF2AF0"/>
    <w:rsid w:val="00BF648B"/>
    <w:rsid w:val="00C02822"/>
    <w:rsid w:val="00C02D9F"/>
    <w:rsid w:val="00C02DF1"/>
    <w:rsid w:val="00C0383F"/>
    <w:rsid w:val="00C11FF9"/>
    <w:rsid w:val="00C122A1"/>
    <w:rsid w:val="00C13517"/>
    <w:rsid w:val="00C13C2B"/>
    <w:rsid w:val="00C155DD"/>
    <w:rsid w:val="00C16E95"/>
    <w:rsid w:val="00C215E2"/>
    <w:rsid w:val="00C246FC"/>
    <w:rsid w:val="00C2566B"/>
    <w:rsid w:val="00C25ED6"/>
    <w:rsid w:val="00C27514"/>
    <w:rsid w:val="00C33923"/>
    <w:rsid w:val="00C34310"/>
    <w:rsid w:val="00C36A59"/>
    <w:rsid w:val="00C4045B"/>
    <w:rsid w:val="00C426D5"/>
    <w:rsid w:val="00C44663"/>
    <w:rsid w:val="00C47BDA"/>
    <w:rsid w:val="00C5280F"/>
    <w:rsid w:val="00C52DF9"/>
    <w:rsid w:val="00C57B7B"/>
    <w:rsid w:val="00C61BF4"/>
    <w:rsid w:val="00C66DDB"/>
    <w:rsid w:val="00C70822"/>
    <w:rsid w:val="00C70A5A"/>
    <w:rsid w:val="00C70E2A"/>
    <w:rsid w:val="00C75788"/>
    <w:rsid w:val="00C76511"/>
    <w:rsid w:val="00C85891"/>
    <w:rsid w:val="00C939F5"/>
    <w:rsid w:val="00C94D53"/>
    <w:rsid w:val="00C95D8C"/>
    <w:rsid w:val="00C97623"/>
    <w:rsid w:val="00CA058F"/>
    <w:rsid w:val="00CA14DC"/>
    <w:rsid w:val="00CA46F2"/>
    <w:rsid w:val="00CA717C"/>
    <w:rsid w:val="00CB22E7"/>
    <w:rsid w:val="00CB27A8"/>
    <w:rsid w:val="00CB4A8C"/>
    <w:rsid w:val="00CB5922"/>
    <w:rsid w:val="00CB695A"/>
    <w:rsid w:val="00CC26AD"/>
    <w:rsid w:val="00CC37D6"/>
    <w:rsid w:val="00CC3C6E"/>
    <w:rsid w:val="00CC43E3"/>
    <w:rsid w:val="00CC4497"/>
    <w:rsid w:val="00CC613C"/>
    <w:rsid w:val="00CC7ABE"/>
    <w:rsid w:val="00CC7B47"/>
    <w:rsid w:val="00CC7CEE"/>
    <w:rsid w:val="00CD14F5"/>
    <w:rsid w:val="00CE131E"/>
    <w:rsid w:val="00D005DB"/>
    <w:rsid w:val="00D00BC9"/>
    <w:rsid w:val="00D00E59"/>
    <w:rsid w:val="00D018DD"/>
    <w:rsid w:val="00D01DD4"/>
    <w:rsid w:val="00D0724F"/>
    <w:rsid w:val="00D1663E"/>
    <w:rsid w:val="00D16D2D"/>
    <w:rsid w:val="00D216FE"/>
    <w:rsid w:val="00D23C9C"/>
    <w:rsid w:val="00D27E5E"/>
    <w:rsid w:val="00D32159"/>
    <w:rsid w:val="00D36E9D"/>
    <w:rsid w:val="00D4298E"/>
    <w:rsid w:val="00D4350F"/>
    <w:rsid w:val="00D43E19"/>
    <w:rsid w:val="00D4656A"/>
    <w:rsid w:val="00D473E1"/>
    <w:rsid w:val="00D5081D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7CE8"/>
    <w:rsid w:val="00D70D51"/>
    <w:rsid w:val="00D71356"/>
    <w:rsid w:val="00D72546"/>
    <w:rsid w:val="00D729E7"/>
    <w:rsid w:val="00D8430A"/>
    <w:rsid w:val="00D86177"/>
    <w:rsid w:val="00D93249"/>
    <w:rsid w:val="00D95F9B"/>
    <w:rsid w:val="00D9607D"/>
    <w:rsid w:val="00D97741"/>
    <w:rsid w:val="00D977D8"/>
    <w:rsid w:val="00DA0477"/>
    <w:rsid w:val="00DA573F"/>
    <w:rsid w:val="00DA6469"/>
    <w:rsid w:val="00DA6C0D"/>
    <w:rsid w:val="00DA7A8B"/>
    <w:rsid w:val="00DA7F80"/>
    <w:rsid w:val="00DB0F26"/>
    <w:rsid w:val="00DB2507"/>
    <w:rsid w:val="00DB3F04"/>
    <w:rsid w:val="00DB6834"/>
    <w:rsid w:val="00DB7EC6"/>
    <w:rsid w:val="00DD315D"/>
    <w:rsid w:val="00DD447E"/>
    <w:rsid w:val="00DD54CF"/>
    <w:rsid w:val="00DE1FD3"/>
    <w:rsid w:val="00DF0F5F"/>
    <w:rsid w:val="00DF45EE"/>
    <w:rsid w:val="00DF7B06"/>
    <w:rsid w:val="00E01095"/>
    <w:rsid w:val="00E0315A"/>
    <w:rsid w:val="00E03C07"/>
    <w:rsid w:val="00E03F8E"/>
    <w:rsid w:val="00E04865"/>
    <w:rsid w:val="00E14033"/>
    <w:rsid w:val="00E14D8A"/>
    <w:rsid w:val="00E15393"/>
    <w:rsid w:val="00E20D07"/>
    <w:rsid w:val="00E22A8D"/>
    <w:rsid w:val="00E252EF"/>
    <w:rsid w:val="00E30461"/>
    <w:rsid w:val="00E3095A"/>
    <w:rsid w:val="00E309D4"/>
    <w:rsid w:val="00E31EB6"/>
    <w:rsid w:val="00E321D9"/>
    <w:rsid w:val="00E33627"/>
    <w:rsid w:val="00E336FB"/>
    <w:rsid w:val="00E354B3"/>
    <w:rsid w:val="00E366CE"/>
    <w:rsid w:val="00E36F57"/>
    <w:rsid w:val="00E4180A"/>
    <w:rsid w:val="00E42CA4"/>
    <w:rsid w:val="00E4628C"/>
    <w:rsid w:val="00E504FC"/>
    <w:rsid w:val="00E51898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66C5"/>
    <w:rsid w:val="00E80376"/>
    <w:rsid w:val="00E811B5"/>
    <w:rsid w:val="00E8344B"/>
    <w:rsid w:val="00E84AA6"/>
    <w:rsid w:val="00E84E5A"/>
    <w:rsid w:val="00E935C7"/>
    <w:rsid w:val="00E94231"/>
    <w:rsid w:val="00E9487C"/>
    <w:rsid w:val="00E95406"/>
    <w:rsid w:val="00E965EA"/>
    <w:rsid w:val="00E96A02"/>
    <w:rsid w:val="00E978FA"/>
    <w:rsid w:val="00EA3743"/>
    <w:rsid w:val="00EA403D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4070"/>
    <w:rsid w:val="00EC45FC"/>
    <w:rsid w:val="00EC502F"/>
    <w:rsid w:val="00EC769B"/>
    <w:rsid w:val="00EC7D7E"/>
    <w:rsid w:val="00EC7FB2"/>
    <w:rsid w:val="00ED0B37"/>
    <w:rsid w:val="00ED0BE0"/>
    <w:rsid w:val="00ED2934"/>
    <w:rsid w:val="00ED3EA1"/>
    <w:rsid w:val="00ED5C4B"/>
    <w:rsid w:val="00ED76E6"/>
    <w:rsid w:val="00EE1918"/>
    <w:rsid w:val="00EE5A0E"/>
    <w:rsid w:val="00EE73FE"/>
    <w:rsid w:val="00EE777B"/>
    <w:rsid w:val="00EF1A63"/>
    <w:rsid w:val="00EF6AF7"/>
    <w:rsid w:val="00F04CE5"/>
    <w:rsid w:val="00F07884"/>
    <w:rsid w:val="00F10E47"/>
    <w:rsid w:val="00F1375A"/>
    <w:rsid w:val="00F146E8"/>
    <w:rsid w:val="00F14C8A"/>
    <w:rsid w:val="00F17F0D"/>
    <w:rsid w:val="00F24F9F"/>
    <w:rsid w:val="00F302CA"/>
    <w:rsid w:val="00F33F1E"/>
    <w:rsid w:val="00F362A4"/>
    <w:rsid w:val="00F36DC8"/>
    <w:rsid w:val="00F37BD3"/>
    <w:rsid w:val="00F4236A"/>
    <w:rsid w:val="00F439D8"/>
    <w:rsid w:val="00F47A4E"/>
    <w:rsid w:val="00F47DF5"/>
    <w:rsid w:val="00F501A9"/>
    <w:rsid w:val="00F50BC3"/>
    <w:rsid w:val="00F53434"/>
    <w:rsid w:val="00F53C57"/>
    <w:rsid w:val="00F54998"/>
    <w:rsid w:val="00F565D5"/>
    <w:rsid w:val="00F61868"/>
    <w:rsid w:val="00F61913"/>
    <w:rsid w:val="00F6323D"/>
    <w:rsid w:val="00F650F9"/>
    <w:rsid w:val="00F6720C"/>
    <w:rsid w:val="00F67BFD"/>
    <w:rsid w:val="00F775F8"/>
    <w:rsid w:val="00F779FB"/>
    <w:rsid w:val="00F85D81"/>
    <w:rsid w:val="00F870C5"/>
    <w:rsid w:val="00FA22DE"/>
    <w:rsid w:val="00FA2548"/>
    <w:rsid w:val="00FA2636"/>
    <w:rsid w:val="00FA3AE3"/>
    <w:rsid w:val="00FA718D"/>
    <w:rsid w:val="00FB0C94"/>
    <w:rsid w:val="00FB268E"/>
    <w:rsid w:val="00FC1593"/>
    <w:rsid w:val="00FC37A1"/>
    <w:rsid w:val="00FC6628"/>
    <w:rsid w:val="00FD230B"/>
    <w:rsid w:val="00FD69DE"/>
    <w:rsid w:val="00FD6E3D"/>
    <w:rsid w:val="00FD7B94"/>
    <w:rsid w:val="00FE0076"/>
    <w:rsid w:val="00FE2C95"/>
    <w:rsid w:val="00FE6AF7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76</cp:revision>
  <cp:lastPrinted>2023-02-02T10:37:00Z</cp:lastPrinted>
  <dcterms:created xsi:type="dcterms:W3CDTF">2023-03-06T16:49:00Z</dcterms:created>
  <dcterms:modified xsi:type="dcterms:W3CDTF">2023-04-03T07:49:00Z</dcterms:modified>
</cp:coreProperties>
</file>